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917" w:rsidRPr="00A73331" w:rsidRDefault="005D0960" w:rsidP="007342E4">
      <w:pPr>
        <w:spacing w:after="80"/>
        <w:ind w:left="-142"/>
        <w:jc w:val="center"/>
        <w:rPr>
          <w:sz w:val="12"/>
          <w:szCs w:val="12"/>
        </w:rPr>
      </w:pPr>
      <w:r w:rsidRPr="00A73331">
        <w:rPr>
          <w:rFonts w:ascii="Arial" w:hAnsi="Arial" w:cs="Arial"/>
          <w:noProof/>
          <w:color w:val="2962FF"/>
          <w:sz w:val="12"/>
          <w:szCs w:val="12"/>
          <w:lang w:eastAsia="fr-FR"/>
        </w:rPr>
        <w:drawing>
          <wp:anchor distT="0" distB="0" distL="114300" distR="114300" simplePos="0" relativeHeight="251658240" behindDoc="1" locked="0" layoutInCell="1" allowOverlap="1">
            <wp:simplePos x="0" y="0"/>
            <wp:positionH relativeFrom="column">
              <wp:posOffset>-623570</wp:posOffset>
            </wp:positionH>
            <wp:positionV relativeFrom="paragraph">
              <wp:posOffset>-657225</wp:posOffset>
            </wp:positionV>
            <wp:extent cx="1123950" cy="1266825"/>
            <wp:effectExtent l="0" t="0" r="0" b="0"/>
            <wp:wrapNone/>
            <wp:docPr id="1" name="Image 1" descr="Le village • Mairie de Soisy-Bouy">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village • Mairie de Soisy-Bouy">
                      <a:hlinkClick r:id="rId7" tgtFrame="&quot;_blank&quot;"/>
                    </pic:cNvPr>
                    <pic:cNvPicPr>
                      <a:picLocks noChangeAspect="1" noChangeArrowheads="1"/>
                    </pic:cNvPicPr>
                  </pic:nvPicPr>
                  <pic:blipFill>
                    <a:blip r:embed="rId8"/>
                    <a:srcRect/>
                    <a:stretch>
                      <a:fillRect/>
                    </a:stretch>
                  </pic:blipFill>
                  <pic:spPr bwMode="auto">
                    <a:xfrm>
                      <a:off x="0" y="0"/>
                      <a:ext cx="1123950" cy="1266825"/>
                    </a:xfrm>
                    <a:prstGeom prst="rect">
                      <a:avLst/>
                    </a:prstGeom>
                    <a:noFill/>
                    <a:ln w="9525">
                      <a:noFill/>
                      <a:miter lim="800000"/>
                      <a:headEnd/>
                      <a:tailEnd/>
                    </a:ln>
                  </pic:spPr>
                </pic:pic>
              </a:graphicData>
            </a:graphic>
          </wp:anchor>
        </w:drawing>
      </w:r>
    </w:p>
    <w:p w:rsidR="00167D62" w:rsidRPr="00E77872" w:rsidRDefault="00167D62" w:rsidP="007342E4">
      <w:pPr>
        <w:spacing w:after="40"/>
        <w:ind w:left="-142"/>
        <w:jc w:val="center"/>
        <w:rPr>
          <w:rFonts w:ascii="Baskerville Old Face" w:hAnsi="Baskerville Old Face"/>
          <w:sz w:val="24"/>
          <w:szCs w:val="24"/>
        </w:rPr>
      </w:pPr>
      <w:r w:rsidRPr="00E77872">
        <w:rPr>
          <w:rFonts w:ascii="Baskerville Old Face" w:hAnsi="Baskerville Old Face"/>
          <w:sz w:val="24"/>
          <w:szCs w:val="24"/>
        </w:rPr>
        <w:t>REGLEMENT SALLE GERMAIN DELOR</w:t>
      </w:r>
    </w:p>
    <w:p w:rsidR="00167D62" w:rsidRPr="00E77872" w:rsidRDefault="00167D62" w:rsidP="007342E4">
      <w:pPr>
        <w:spacing w:after="40"/>
        <w:ind w:left="-142"/>
        <w:jc w:val="center"/>
        <w:rPr>
          <w:rFonts w:ascii="Baskerville Old Face" w:hAnsi="Baskerville Old Face"/>
          <w:sz w:val="16"/>
          <w:szCs w:val="16"/>
        </w:rPr>
      </w:pPr>
      <w:r w:rsidRPr="00E77872">
        <w:rPr>
          <w:rFonts w:ascii="Baskerville Old Face" w:hAnsi="Baskerville Old Face"/>
          <w:sz w:val="16"/>
          <w:szCs w:val="16"/>
        </w:rPr>
        <w:t xml:space="preserve"> </w:t>
      </w:r>
    </w:p>
    <w:p w:rsidR="00167D62" w:rsidRPr="00E77872" w:rsidRDefault="00167D62" w:rsidP="007342E4">
      <w:pPr>
        <w:spacing w:after="40"/>
        <w:ind w:left="-142"/>
        <w:jc w:val="center"/>
        <w:rPr>
          <w:rFonts w:ascii="Baskerville Old Face" w:hAnsi="Baskerville Old Face"/>
          <w:sz w:val="24"/>
          <w:szCs w:val="24"/>
        </w:rPr>
      </w:pPr>
      <w:r w:rsidRPr="00E77872">
        <w:rPr>
          <w:rFonts w:ascii="Baskerville Old Face" w:hAnsi="Baskerville Old Face"/>
          <w:sz w:val="24"/>
          <w:szCs w:val="24"/>
        </w:rPr>
        <w:t>Approuvé par délibération en date du 13 septembre 2021</w:t>
      </w:r>
    </w:p>
    <w:p w:rsidR="005D0960" w:rsidRPr="00167D62" w:rsidRDefault="005D0960" w:rsidP="007342E4">
      <w:pPr>
        <w:spacing w:after="80"/>
        <w:ind w:left="-142"/>
        <w:jc w:val="center"/>
        <w:rPr>
          <w:sz w:val="16"/>
          <w:szCs w:val="16"/>
        </w:rPr>
      </w:pPr>
    </w:p>
    <w:p w:rsidR="000709AF" w:rsidRDefault="000709AF" w:rsidP="007342E4">
      <w:pPr>
        <w:spacing w:after="80"/>
        <w:ind w:left="-142"/>
        <w:jc w:val="center"/>
      </w:pPr>
    </w:p>
    <w:p w:rsidR="00AD0A09" w:rsidRDefault="00AD0A09" w:rsidP="007342E4">
      <w:pPr>
        <w:pStyle w:val="Paragraphedeliste"/>
        <w:numPr>
          <w:ilvl w:val="0"/>
          <w:numId w:val="1"/>
        </w:numPr>
        <w:spacing w:after="80"/>
        <w:ind w:left="-142"/>
        <w:jc w:val="both"/>
      </w:pPr>
      <w:r w:rsidRPr="00CC66A3">
        <w:rPr>
          <w:b/>
          <w:u w:val="single"/>
        </w:rPr>
        <w:t>ENGAGEMENT</w:t>
      </w:r>
      <w:r>
        <w:rPr>
          <w:b/>
        </w:rPr>
        <w:t> </w:t>
      </w:r>
      <w:r>
        <w:t xml:space="preserve">: </w:t>
      </w:r>
    </w:p>
    <w:p w:rsidR="00AD0A09" w:rsidRDefault="00AD0A09" w:rsidP="007342E4">
      <w:pPr>
        <w:spacing w:after="120"/>
        <w:ind w:left="-142"/>
        <w:jc w:val="both"/>
      </w:pPr>
      <w:r>
        <w:t>Le présent règlement sera remis au moment de la réservation et accepté par chaque utilisateur qui de ce fait en accepte le contenu et les exigences. Le non-respect du règlement entraîne la responsabilité de l’utilisateur.</w:t>
      </w:r>
    </w:p>
    <w:p w:rsidR="005D0960" w:rsidRPr="005D0960" w:rsidRDefault="00562DFE" w:rsidP="007342E4">
      <w:pPr>
        <w:pStyle w:val="Paragraphedeliste"/>
        <w:numPr>
          <w:ilvl w:val="0"/>
          <w:numId w:val="1"/>
        </w:numPr>
        <w:spacing w:after="80"/>
        <w:ind w:left="-142"/>
        <w:rPr>
          <w:b/>
        </w:rPr>
      </w:pPr>
      <w:r>
        <w:rPr>
          <w:b/>
          <w:u w:val="single"/>
        </w:rPr>
        <w:t>DESCRIPTION DE LA SALLE</w:t>
      </w:r>
      <w:r w:rsidR="005D0960" w:rsidRPr="005D0960">
        <w:rPr>
          <w:b/>
        </w:rPr>
        <w:t> :</w:t>
      </w:r>
    </w:p>
    <w:p w:rsidR="005D0960" w:rsidRDefault="005D0960" w:rsidP="007342E4">
      <w:pPr>
        <w:spacing w:after="0"/>
        <w:ind w:left="-142"/>
        <w:jc w:val="both"/>
      </w:pPr>
      <w:r>
        <w:t xml:space="preserve">La salle d’une superficie de </w:t>
      </w:r>
      <w:r w:rsidR="009A21FD">
        <w:t xml:space="preserve">182 </w:t>
      </w:r>
      <w:r>
        <w:t>m</w:t>
      </w:r>
      <w:r w:rsidRPr="005D0960">
        <w:rPr>
          <w:vertAlign w:val="superscript"/>
        </w:rPr>
        <w:t>2</w:t>
      </w:r>
      <w:r w:rsidR="009A21FD">
        <w:t xml:space="preserve"> comprend : 1 Hall d’accueil et sanitaires</w:t>
      </w:r>
      <w:r>
        <w:t xml:space="preserve">, 1 </w:t>
      </w:r>
      <w:r w:rsidR="009A21FD">
        <w:t>office de réchauffage</w:t>
      </w:r>
      <w:r>
        <w:t>,</w:t>
      </w:r>
      <w:r w:rsidR="00AD0A09">
        <w:t xml:space="preserve"> </w:t>
      </w:r>
      <w:r w:rsidR="006E1B3D">
        <w:t xml:space="preserve">1 local rangement chariot </w:t>
      </w:r>
      <w:r w:rsidR="00DD7D3A">
        <w:t>nettoyage, 1</w:t>
      </w:r>
      <w:r>
        <w:t xml:space="preserve"> nursery</w:t>
      </w:r>
      <w:r w:rsidR="009A21FD">
        <w:t xml:space="preserve"> (en option)</w:t>
      </w:r>
      <w:r>
        <w:t>, 1</w:t>
      </w:r>
      <w:r w:rsidR="006E1B3D">
        <w:t xml:space="preserve"> local de rangement, 1 </w:t>
      </w:r>
      <w:r w:rsidR="009A21FD">
        <w:t>vestiaire</w:t>
      </w:r>
      <w:r w:rsidR="006E1B3D">
        <w:t xml:space="preserve"> avec </w:t>
      </w:r>
      <w:r w:rsidR="009A21FD">
        <w:t xml:space="preserve">douche et </w:t>
      </w:r>
      <w:r w:rsidR="006E1B3D">
        <w:t>toilette</w:t>
      </w:r>
      <w:r w:rsidR="009A21FD">
        <w:t xml:space="preserve"> (en </w:t>
      </w:r>
      <w:r w:rsidR="0077006A">
        <w:t>option</w:t>
      </w:r>
      <w:r w:rsidR="0076258C">
        <w:t xml:space="preserve">), </w:t>
      </w:r>
      <w:r w:rsidR="0076258C" w:rsidRPr="007342E4">
        <w:t>1 estrade en (option</w:t>
      </w:r>
      <w:r w:rsidR="0077006A" w:rsidRPr="007342E4">
        <w:t>)</w:t>
      </w:r>
      <w:r w:rsidR="006E1B3D" w:rsidRPr="007342E4">
        <w:t>.</w:t>
      </w:r>
    </w:p>
    <w:p w:rsidR="006E1B3D" w:rsidRDefault="00562DFE" w:rsidP="007342E4">
      <w:pPr>
        <w:spacing w:after="120"/>
        <w:ind w:left="-142"/>
        <w:jc w:val="both"/>
      </w:pPr>
      <w:r>
        <w:t>La salle se situe</w:t>
      </w:r>
      <w:r w:rsidR="00434ED0">
        <w:t xml:space="preserve"> 8 Bis rue des </w:t>
      </w:r>
      <w:r w:rsidR="00DA5C42">
        <w:t>Écoles</w:t>
      </w:r>
      <w:r w:rsidR="00434ED0">
        <w:t xml:space="preserve"> </w:t>
      </w:r>
      <w:r>
        <w:t>77650 SOISY BOUY</w:t>
      </w:r>
    </w:p>
    <w:p w:rsidR="006E1B3D" w:rsidRDefault="00562DFE" w:rsidP="007342E4">
      <w:pPr>
        <w:pStyle w:val="Paragraphedeliste"/>
        <w:numPr>
          <w:ilvl w:val="0"/>
          <w:numId w:val="1"/>
        </w:numPr>
        <w:spacing w:after="80"/>
        <w:ind w:left="-142"/>
        <w:jc w:val="both"/>
      </w:pPr>
      <w:r>
        <w:rPr>
          <w:b/>
          <w:u w:val="single"/>
        </w:rPr>
        <w:t>MISE A</w:t>
      </w:r>
      <w:r w:rsidR="006E1B3D" w:rsidRPr="00562DFE">
        <w:rPr>
          <w:b/>
          <w:u w:val="single"/>
        </w:rPr>
        <w:t xml:space="preserve"> DISPOSITION</w:t>
      </w:r>
      <w:r w:rsidR="006E1B3D">
        <w:t> :</w:t>
      </w:r>
    </w:p>
    <w:p w:rsidR="006E1B3D" w:rsidRDefault="006E1B3D" w:rsidP="007342E4">
      <w:pPr>
        <w:spacing w:after="0"/>
        <w:ind w:left="-142"/>
        <w:jc w:val="both"/>
      </w:pPr>
      <w:r>
        <w:t>La salle est réservée aux manifestations des associations constitué</w:t>
      </w:r>
      <w:r w:rsidR="009A21FD">
        <w:t>e</w:t>
      </w:r>
      <w:r>
        <w:t xml:space="preserve">s et des entreprises, aux manifestations culturelles, aux réunions familiales et officielles à l’exclusion de toute </w:t>
      </w:r>
      <w:r w:rsidR="00316887">
        <w:t>manifestation privée</w:t>
      </w:r>
      <w:r>
        <w:t xml:space="preserve"> à caractère lucratif, publicitaire (vente au déballage, vente à la postiche…)</w:t>
      </w:r>
    </w:p>
    <w:p w:rsidR="006E1B3D" w:rsidRDefault="006E1B3D" w:rsidP="007342E4">
      <w:pPr>
        <w:spacing w:after="0"/>
        <w:ind w:left="-142"/>
        <w:jc w:val="both"/>
      </w:pPr>
      <w:r>
        <w:t>Du 1</w:t>
      </w:r>
      <w:r w:rsidRPr="006E1B3D">
        <w:rPr>
          <w:vertAlign w:val="superscript"/>
        </w:rPr>
        <w:t>er</w:t>
      </w:r>
      <w:r>
        <w:t xml:space="preserve"> juillet au 1</w:t>
      </w:r>
      <w:r w:rsidRPr="006E1B3D">
        <w:rPr>
          <w:vertAlign w:val="superscript"/>
        </w:rPr>
        <w:t>er</w:t>
      </w:r>
      <w:r>
        <w:t xml:space="preserve"> septembre, l</w:t>
      </w:r>
      <w:r w:rsidR="002F38A1">
        <w:t>a salle est mise à disposition seulement</w:t>
      </w:r>
      <w:r>
        <w:t xml:space="preserve"> aux </w:t>
      </w:r>
      <w:r w:rsidR="00316887">
        <w:t>particuliers pour</w:t>
      </w:r>
      <w:r>
        <w:t xml:space="preserve"> Mariages, fêtes de famille, etc…</w:t>
      </w:r>
    </w:p>
    <w:p w:rsidR="006C1DF6" w:rsidRPr="00D66172" w:rsidRDefault="006C1DF6" w:rsidP="007342E4">
      <w:pPr>
        <w:spacing w:after="0"/>
        <w:ind w:left="-142"/>
        <w:jc w:val="both"/>
      </w:pPr>
      <w:r w:rsidRPr="002A38CA">
        <w:rPr>
          <w:b/>
        </w:rPr>
        <w:t>Les associations</w:t>
      </w:r>
      <w:r w:rsidRPr="00D66172">
        <w:t xml:space="preserve"> ayant leur siège social sur la commune ne sont pas soumises au paiement de la location sous réserve de disponibilité</w:t>
      </w:r>
      <w:r w:rsidR="00D66172" w:rsidRPr="00D66172">
        <w:t xml:space="preserve">. </w:t>
      </w:r>
      <w:r w:rsidR="00D66172">
        <w:t>Si celle-ci souhaite procéder à une opération de vente liée à son objet social</w:t>
      </w:r>
      <w:r w:rsidR="002A38CA">
        <w:t>,</w:t>
      </w:r>
      <w:r w:rsidR="00D66172">
        <w:t xml:space="preserve"> elle devra solliciter son autorisation</w:t>
      </w:r>
      <w:r w:rsidR="002A38CA">
        <w:t xml:space="preserve"> auprès</w:t>
      </w:r>
      <w:r w:rsidR="00D66172">
        <w:t xml:space="preserve"> du Maire ou de son représentant.</w:t>
      </w:r>
    </w:p>
    <w:p w:rsidR="00DC763C" w:rsidRDefault="00DC763C" w:rsidP="007342E4">
      <w:pPr>
        <w:spacing w:after="0"/>
        <w:ind w:left="-142"/>
        <w:jc w:val="both"/>
      </w:pPr>
      <w:r>
        <w:t>La sous-location ou mise à disposition de tiers est formellement interdite.</w:t>
      </w:r>
    </w:p>
    <w:p w:rsidR="006E1B3D" w:rsidRDefault="006E1B3D" w:rsidP="007342E4">
      <w:pPr>
        <w:spacing w:after="120"/>
        <w:ind w:left="-142"/>
        <w:jc w:val="both"/>
      </w:pPr>
      <w:r>
        <w:t>Elle ne peut être utilisée comme local d’hébergement sauf en cas de force majeur et sur réquisition du Préfet ou du Maire.</w:t>
      </w:r>
    </w:p>
    <w:p w:rsidR="006E1B3D" w:rsidRDefault="00FE6BA1" w:rsidP="007342E4">
      <w:pPr>
        <w:pStyle w:val="Paragraphedeliste"/>
        <w:numPr>
          <w:ilvl w:val="0"/>
          <w:numId w:val="1"/>
        </w:numPr>
        <w:spacing w:after="80"/>
        <w:ind w:left="-142"/>
        <w:jc w:val="both"/>
      </w:pPr>
      <w:r w:rsidRPr="00562DFE">
        <w:rPr>
          <w:b/>
          <w:u w:val="single"/>
        </w:rPr>
        <w:t>NOMBRE DE PERSONNES AUTORISÉES</w:t>
      </w:r>
      <w:r w:rsidR="00562DFE">
        <w:t> :</w:t>
      </w:r>
    </w:p>
    <w:p w:rsidR="00D05053" w:rsidRDefault="00562DFE" w:rsidP="007342E4">
      <w:pPr>
        <w:spacing w:after="120"/>
        <w:ind w:left="-142"/>
        <w:jc w:val="both"/>
      </w:pPr>
      <w:r>
        <w:t xml:space="preserve">La capacité d’accueil de la salle est </w:t>
      </w:r>
      <w:r w:rsidR="002F38A1">
        <w:t>de maximum</w:t>
      </w:r>
      <w:r w:rsidR="00336449">
        <w:t xml:space="preserve"> </w:t>
      </w:r>
      <w:r w:rsidR="009A21FD">
        <w:t>183</w:t>
      </w:r>
      <w:r w:rsidR="00D05053">
        <w:t xml:space="preserve"> personnes </w:t>
      </w:r>
      <w:r w:rsidR="002F38A1">
        <w:t xml:space="preserve">debout ou </w:t>
      </w:r>
      <w:r w:rsidR="009A21FD">
        <w:t>120</w:t>
      </w:r>
      <w:r w:rsidR="00D05053">
        <w:t xml:space="preserve"> places assises.</w:t>
      </w:r>
    </w:p>
    <w:p w:rsidR="00562DFE" w:rsidRPr="00562DFE" w:rsidRDefault="00562DFE" w:rsidP="007342E4">
      <w:pPr>
        <w:pStyle w:val="Paragraphedeliste"/>
        <w:numPr>
          <w:ilvl w:val="0"/>
          <w:numId w:val="1"/>
        </w:numPr>
        <w:spacing w:after="80"/>
        <w:ind w:left="-142"/>
        <w:jc w:val="both"/>
      </w:pPr>
      <w:r w:rsidRPr="00AD771F">
        <w:rPr>
          <w:b/>
          <w:u w:val="single"/>
        </w:rPr>
        <w:t>NUISANCES </w:t>
      </w:r>
      <w:r w:rsidRPr="00AD771F">
        <w:rPr>
          <w:b/>
        </w:rPr>
        <w:t>:</w:t>
      </w:r>
    </w:p>
    <w:p w:rsidR="00562DFE" w:rsidRPr="00117E47" w:rsidRDefault="00562DFE" w:rsidP="007342E4">
      <w:pPr>
        <w:spacing w:after="0"/>
        <w:ind w:left="-142"/>
        <w:jc w:val="both"/>
        <w:rPr>
          <w:b/>
        </w:rPr>
      </w:pPr>
      <w:r>
        <w:t xml:space="preserve">La salle est proche de lieux d’habitation. Les locataires doivent prendre les précautions élémentaires destinées à respecter le repos nocturne du voisinage : </w:t>
      </w:r>
      <w:r w:rsidRPr="00117E47">
        <w:rPr>
          <w:b/>
        </w:rPr>
        <w:t>les portes doivent être tenues fermées à partir de 22 heures.</w:t>
      </w:r>
    </w:p>
    <w:p w:rsidR="00562DFE" w:rsidRDefault="00562DFE" w:rsidP="007342E4">
      <w:pPr>
        <w:spacing w:after="0"/>
        <w:ind w:left="-142"/>
        <w:jc w:val="both"/>
        <w:rPr>
          <w:b/>
        </w:rPr>
      </w:pPr>
      <w:r w:rsidRPr="00117E47">
        <w:rPr>
          <w:b/>
        </w:rPr>
        <w:t xml:space="preserve">L’usage des klaxons, </w:t>
      </w:r>
      <w:r w:rsidR="00117E47" w:rsidRPr="00117E47">
        <w:rPr>
          <w:b/>
        </w:rPr>
        <w:t>pétards, feux de Bengale</w:t>
      </w:r>
      <w:r w:rsidR="00D66172">
        <w:rPr>
          <w:b/>
        </w:rPr>
        <w:t>, lanterne</w:t>
      </w:r>
      <w:r w:rsidR="00910810">
        <w:rPr>
          <w:b/>
        </w:rPr>
        <w:t>s</w:t>
      </w:r>
      <w:r w:rsidR="00D66172">
        <w:rPr>
          <w:b/>
        </w:rPr>
        <w:t xml:space="preserve"> volante</w:t>
      </w:r>
      <w:r w:rsidR="00910810">
        <w:rPr>
          <w:b/>
        </w:rPr>
        <w:t>s</w:t>
      </w:r>
      <w:r w:rsidR="002207E5">
        <w:rPr>
          <w:b/>
        </w:rPr>
        <w:t>, barbecue et feux</w:t>
      </w:r>
      <w:r w:rsidR="00D66172">
        <w:rPr>
          <w:b/>
        </w:rPr>
        <w:t xml:space="preserve"> est interdit à l’extérieur </w:t>
      </w:r>
      <w:r w:rsidRPr="00117E47">
        <w:rPr>
          <w:b/>
        </w:rPr>
        <w:t>de la salle.</w:t>
      </w:r>
    </w:p>
    <w:p w:rsidR="00DA5C42" w:rsidRDefault="00DA5C42" w:rsidP="007342E4">
      <w:pPr>
        <w:spacing w:after="0"/>
        <w:ind w:left="-142"/>
        <w:jc w:val="both"/>
        <w:rPr>
          <w:b/>
        </w:rPr>
      </w:pPr>
    </w:p>
    <w:p w:rsidR="00117E47" w:rsidRDefault="00117E47" w:rsidP="007342E4">
      <w:pPr>
        <w:pStyle w:val="Paragraphedeliste"/>
        <w:numPr>
          <w:ilvl w:val="0"/>
          <w:numId w:val="1"/>
        </w:numPr>
        <w:spacing w:after="80"/>
        <w:ind w:left="-142"/>
        <w:jc w:val="both"/>
      </w:pPr>
      <w:r w:rsidRPr="00117E47">
        <w:rPr>
          <w:b/>
          <w:u w:val="single"/>
        </w:rPr>
        <w:t>ASSURANCES</w:t>
      </w:r>
      <w:r>
        <w:t> </w:t>
      </w:r>
      <w:r w:rsidRPr="00117E47">
        <w:rPr>
          <w:b/>
        </w:rPr>
        <w:t>:</w:t>
      </w:r>
    </w:p>
    <w:p w:rsidR="008F0053" w:rsidRDefault="00117E47" w:rsidP="007342E4">
      <w:pPr>
        <w:spacing w:after="120"/>
        <w:ind w:left="-142"/>
        <w:jc w:val="both"/>
      </w:pPr>
      <w:r>
        <w:t xml:space="preserve">Toute personne demandant la location de la salle devra fournir une </w:t>
      </w:r>
      <w:r w:rsidRPr="00117E47">
        <w:rPr>
          <w:b/>
        </w:rPr>
        <w:t>attestation d’assurance</w:t>
      </w:r>
      <w:r>
        <w:t xml:space="preserve"> « </w:t>
      </w:r>
      <w:r w:rsidRPr="00117E47">
        <w:rPr>
          <w:b/>
        </w:rPr>
        <w:t>responsabilité civile</w:t>
      </w:r>
      <w:r>
        <w:t> </w:t>
      </w:r>
      <w:r w:rsidRPr="007342E4">
        <w:rPr>
          <w:b/>
        </w:rPr>
        <w:t>»</w:t>
      </w:r>
      <w:r w:rsidR="000E74F5" w:rsidRPr="007342E4">
        <w:rPr>
          <w:b/>
        </w:rPr>
        <w:t xml:space="preserve"> à son nom et adresse ainsi que le lieu et dates de la réservation</w:t>
      </w:r>
      <w:r w:rsidR="000E74F5" w:rsidRPr="007342E4">
        <w:t>,</w:t>
      </w:r>
      <w:r w:rsidR="000E74F5">
        <w:t xml:space="preserve"> </w:t>
      </w:r>
      <w:r>
        <w:t>pour les accidents corporels et matériels pouvant survenir à lui-même comme aux tiers, auprès de la Mairie</w:t>
      </w:r>
      <w:r w:rsidR="00910810">
        <w:t xml:space="preserve"> </w:t>
      </w:r>
      <w:r w:rsidR="00910810" w:rsidRPr="000E74F5">
        <w:rPr>
          <w:i/>
        </w:rPr>
        <w:t>au moment de la réservation</w:t>
      </w:r>
      <w:r>
        <w:t xml:space="preserve">. </w:t>
      </w:r>
    </w:p>
    <w:p w:rsidR="00117E47" w:rsidRDefault="00117E47" w:rsidP="007342E4">
      <w:pPr>
        <w:spacing w:after="120"/>
        <w:ind w:left="-142"/>
        <w:jc w:val="both"/>
      </w:pPr>
      <w:r>
        <w:t xml:space="preserve">La municipalité est déchargée de toute responsabilité pour les accidents corporels directement liés aux activités et pouvant intervenir pendant l’utilisation de la salle ainsi que pour les dommages subis aux </w:t>
      </w:r>
      <w:r>
        <w:lastRenderedPageBreak/>
        <w:t>biens entreposés par les utilisateurs.  Elle ne saurait être tenue responsable des vols commis dans l’enceinte de la salle et ses annexes.</w:t>
      </w:r>
    </w:p>
    <w:p w:rsidR="008824BE" w:rsidRPr="001B3ADC" w:rsidRDefault="008824BE" w:rsidP="007342E4">
      <w:pPr>
        <w:pStyle w:val="Paragraphedeliste"/>
        <w:numPr>
          <w:ilvl w:val="0"/>
          <w:numId w:val="1"/>
        </w:numPr>
        <w:spacing w:after="80"/>
        <w:ind w:left="-142"/>
        <w:jc w:val="both"/>
        <w:rPr>
          <w:b/>
        </w:rPr>
      </w:pPr>
      <w:r w:rsidRPr="001B3ADC">
        <w:rPr>
          <w:b/>
          <w:u w:val="single"/>
        </w:rPr>
        <w:t>TARIFS</w:t>
      </w:r>
      <w:r w:rsidRPr="001B3ADC">
        <w:rPr>
          <w:b/>
        </w:rPr>
        <w:t> :</w:t>
      </w:r>
    </w:p>
    <w:p w:rsidR="00CD388D" w:rsidRPr="007342E4" w:rsidRDefault="008824BE" w:rsidP="007342E4">
      <w:pPr>
        <w:spacing w:after="120"/>
        <w:ind w:left="-142"/>
        <w:jc w:val="both"/>
      </w:pPr>
      <w:r w:rsidRPr="007342E4">
        <w:t>Le montant de la location</w:t>
      </w:r>
      <w:r w:rsidR="0076258C" w:rsidRPr="007342E4">
        <w:t xml:space="preserve"> </w:t>
      </w:r>
      <w:r w:rsidR="0076258C" w:rsidRPr="007342E4">
        <w:rPr>
          <w:i/>
        </w:rPr>
        <w:t>sans option</w:t>
      </w:r>
      <w:r w:rsidRPr="007342E4">
        <w:t xml:space="preserve"> comprend</w:t>
      </w:r>
      <w:r w:rsidR="0076258C" w:rsidRPr="007342E4">
        <w:t> : 1 Hall d’accueil et sanitaires, une grande salle avec table</w:t>
      </w:r>
      <w:r w:rsidR="00CD388D" w:rsidRPr="007342E4">
        <w:t>s</w:t>
      </w:r>
      <w:r w:rsidR="0076258C" w:rsidRPr="007342E4">
        <w:t xml:space="preserve"> (20 maximum) et chaises (120 maximum), 1 office de réchauffage</w:t>
      </w:r>
      <w:r w:rsidR="00FB124A" w:rsidRPr="007342E4">
        <w:t>.</w:t>
      </w:r>
    </w:p>
    <w:p w:rsidR="0076258C" w:rsidRDefault="00FB124A" w:rsidP="007342E4">
      <w:pPr>
        <w:spacing w:after="120"/>
        <w:ind w:left="-142"/>
        <w:jc w:val="both"/>
      </w:pPr>
      <w:r w:rsidRPr="007342E4">
        <w:t xml:space="preserve"> Le montant </w:t>
      </w:r>
      <w:r w:rsidR="00316887" w:rsidRPr="007342E4">
        <w:t xml:space="preserve">inclus </w:t>
      </w:r>
      <w:r w:rsidR="00316887">
        <w:t>la</w:t>
      </w:r>
      <w:r w:rsidR="008824BE">
        <w:t xml:space="preserve"> participation aux charges de fonctionnement (eau, éclairage, chauffage, </w:t>
      </w:r>
      <w:r w:rsidR="00DA5C42">
        <w:t>etc</w:t>
      </w:r>
      <w:r w:rsidR="008824BE">
        <w:t>…).</w:t>
      </w:r>
    </w:p>
    <w:p w:rsidR="008824BE" w:rsidRDefault="008824BE" w:rsidP="007342E4">
      <w:pPr>
        <w:spacing w:after="120"/>
        <w:ind w:left="-142"/>
        <w:jc w:val="both"/>
      </w:pPr>
      <w:r>
        <w:t xml:space="preserve"> Les tarifs de location sont fixés par délibération du Conseil Municipal.</w:t>
      </w:r>
    </w:p>
    <w:p w:rsidR="00910810" w:rsidRPr="007342E4" w:rsidRDefault="00FB124A" w:rsidP="007342E4">
      <w:pPr>
        <w:spacing w:after="120"/>
        <w:ind w:left="-142"/>
        <w:jc w:val="both"/>
      </w:pPr>
      <w:r w:rsidRPr="007342E4">
        <w:t>Le chèque d’acompte</w:t>
      </w:r>
      <w:r w:rsidR="00910810" w:rsidRPr="007342E4">
        <w:t xml:space="preserve"> (voir « contrat de location ») </w:t>
      </w:r>
      <w:r w:rsidRPr="007342E4">
        <w:t>est</w:t>
      </w:r>
      <w:r w:rsidR="00910810" w:rsidRPr="007342E4">
        <w:t xml:space="preserve"> à donner le jour de la réservation accompagnés de l’attestation d’assurance : pour rappel, </w:t>
      </w:r>
      <w:r w:rsidR="00A73331">
        <w:t>25</w:t>
      </w:r>
      <w:r w:rsidR="00910810" w:rsidRPr="007342E4">
        <w:t>% du montant sera encaissé</w:t>
      </w:r>
      <w:r w:rsidR="00A73331">
        <w:t xml:space="preserve"> au plus tard</w:t>
      </w:r>
      <w:r w:rsidR="00910810" w:rsidRPr="007342E4">
        <w:t xml:space="preserve"> </w:t>
      </w:r>
      <w:r w:rsidR="009323A2" w:rsidRPr="00A73331">
        <w:rPr>
          <w:u w:val="single"/>
        </w:rPr>
        <w:t>1 mois avant</w:t>
      </w:r>
      <w:r w:rsidR="009323A2" w:rsidRPr="007342E4">
        <w:t xml:space="preserve"> </w:t>
      </w:r>
      <w:r w:rsidR="00910810" w:rsidRPr="007342E4">
        <w:t xml:space="preserve">et le </w:t>
      </w:r>
      <w:r w:rsidRPr="007342E4">
        <w:t xml:space="preserve">chèque du </w:t>
      </w:r>
      <w:r w:rsidR="00910810" w:rsidRPr="007342E4">
        <w:t xml:space="preserve">solde (option comprises) sera </w:t>
      </w:r>
      <w:r w:rsidRPr="007342E4">
        <w:t xml:space="preserve">à donner et </w:t>
      </w:r>
      <w:r w:rsidR="00910810" w:rsidRPr="007342E4">
        <w:t xml:space="preserve">encaissé </w:t>
      </w:r>
      <w:r w:rsidR="00F06A6E" w:rsidRPr="007342E4">
        <w:t>à la remise des clefs</w:t>
      </w:r>
      <w:r w:rsidR="00910810" w:rsidRPr="007342E4">
        <w:t>.</w:t>
      </w:r>
    </w:p>
    <w:p w:rsidR="008824BE" w:rsidRDefault="008824BE" w:rsidP="007342E4">
      <w:pPr>
        <w:spacing w:after="0"/>
        <w:ind w:left="-142"/>
        <w:jc w:val="both"/>
      </w:pPr>
      <w:r w:rsidRPr="007342E4">
        <w:t xml:space="preserve">En cas de désistement, le chèque </w:t>
      </w:r>
      <w:r w:rsidR="0076258C" w:rsidRPr="007342E4">
        <w:t>d’acompte remis</w:t>
      </w:r>
      <w:r w:rsidRPr="007342E4">
        <w:t xml:space="preserve"> au moment de la réservation est non remboursable.</w:t>
      </w:r>
    </w:p>
    <w:p w:rsidR="008824BE" w:rsidRDefault="008824BE" w:rsidP="007342E4">
      <w:pPr>
        <w:spacing w:after="120"/>
        <w:ind w:left="-142"/>
        <w:jc w:val="both"/>
      </w:pPr>
      <w:r>
        <w:t xml:space="preserve">De plus, si la personne se désiste moins d’un mois avant la date de mise à disposition, </w:t>
      </w:r>
      <w:r w:rsidR="00A465A1">
        <w:t>le montant versé à la réservation</w:t>
      </w:r>
      <w:r>
        <w:t xml:space="preserve"> est non remboursable sauf cas de force majeur avec justificatif.</w:t>
      </w:r>
    </w:p>
    <w:p w:rsidR="008824BE" w:rsidRDefault="008824BE" w:rsidP="007342E4">
      <w:pPr>
        <w:spacing w:after="120"/>
        <w:ind w:left="-142"/>
        <w:jc w:val="both"/>
      </w:pPr>
      <w:r>
        <w:t xml:space="preserve">Les cas exceptionnels </w:t>
      </w:r>
      <w:r w:rsidR="00A465A1">
        <w:t>pourront être</w:t>
      </w:r>
      <w:r>
        <w:t xml:space="preserve"> étudiés par Monsieur le Maire.</w:t>
      </w:r>
    </w:p>
    <w:p w:rsidR="008824BE" w:rsidRPr="00EA4520" w:rsidRDefault="008824BE" w:rsidP="007342E4">
      <w:pPr>
        <w:pStyle w:val="Paragraphedeliste"/>
        <w:numPr>
          <w:ilvl w:val="0"/>
          <w:numId w:val="1"/>
        </w:numPr>
        <w:spacing w:after="80"/>
        <w:ind w:left="-142"/>
        <w:jc w:val="both"/>
        <w:rPr>
          <w:b/>
        </w:rPr>
      </w:pPr>
      <w:r w:rsidRPr="00EA4520">
        <w:rPr>
          <w:b/>
          <w:u w:val="single"/>
        </w:rPr>
        <w:t>CLE</w:t>
      </w:r>
      <w:r>
        <w:rPr>
          <w:b/>
          <w:u w:val="single"/>
        </w:rPr>
        <w:t>F</w:t>
      </w:r>
      <w:r w:rsidRPr="00EA4520">
        <w:rPr>
          <w:b/>
          <w:u w:val="single"/>
        </w:rPr>
        <w:t>S ET INVENTAIRES</w:t>
      </w:r>
      <w:r w:rsidRPr="00EA4520">
        <w:rPr>
          <w:b/>
        </w:rPr>
        <w:t xml:space="preserve"> : </w:t>
      </w:r>
    </w:p>
    <w:p w:rsidR="000430C1" w:rsidRDefault="000430C1" w:rsidP="007342E4">
      <w:pPr>
        <w:spacing w:after="0"/>
        <w:ind w:left="-142"/>
        <w:jc w:val="both"/>
      </w:pPr>
      <w:r>
        <w:t>Les clefs sont confiées au locataire.</w:t>
      </w:r>
    </w:p>
    <w:p w:rsidR="000430C1" w:rsidRDefault="000430C1" w:rsidP="007342E4">
      <w:pPr>
        <w:spacing w:after="0"/>
        <w:ind w:left="-142"/>
        <w:jc w:val="both"/>
        <w:rPr>
          <w:b/>
        </w:rPr>
      </w:pPr>
      <w:r w:rsidRPr="00EA4520">
        <w:rPr>
          <w:b/>
        </w:rPr>
        <w:t>L’état des lieux d’entrée et l’inventaire sont fait le jour de la remise des clefs.</w:t>
      </w:r>
    </w:p>
    <w:p w:rsidR="000430C1" w:rsidRPr="00022D27" w:rsidRDefault="000430C1" w:rsidP="007342E4">
      <w:pPr>
        <w:spacing w:after="0"/>
        <w:ind w:left="-142"/>
        <w:jc w:val="both"/>
      </w:pPr>
      <w:r>
        <w:t xml:space="preserve">A la remise des clefs le locataire devra : s’être acquitté du montant de location, avoir présenté une attestation d’assurance (responsabilité civile stipulant la location de salle) et </w:t>
      </w:r>
      <w:r w:rsidR="00FD4800">
        <w:t>remis</w:t>
      </w:r>
      <w:r>
        <w:t xml:space="preserve"> un chèque de caution de 1000€.</w:t>
      </w:r>
    </w:p>
    <w:p w:rsidR="000430C1" w:rsidRDefault="000430C1" w:rsidP="007342E4">
      <w:pPr>
        <w:spacing w:after="0"/>
        <w:ind w:left="-142"/>
        <w:jc w:val="both"/>
      </w:pPr>
      <w:r>
        <w:t xml:space="preserve">Pour un </w:t>
      </w:r>
      <w:r w:rsidRPr="00D75FB5">
        <w:rPr>
          <w:b/>
          <w:u w:val="single"/>
        </w:rPr>
        <w:t>week-end</w:t>
      </w:r>
      <w:r>
        <w:t xml:space="preserve"> la salle est disponible à partir de 18h00 le vendredi.</w:t>
      </w:r>
    </w:p>
    <w:p w:rsidR="000430C1" w:rsidRDefault="000430C1" w:rsidP="007342E4">
      <w:pPr>
        <w:spacing w:after="0"/>
        <w:ind w:left="-142"/>
        <w:jc w:val="both"/>
      </w:pPr>
      <w:r w:rsidRPr="00D75FB5">
        <w:t>Les clefs seront rendues le jour et à l’heure</w:t>
      </w:r>
      <w:r>
        <w:t xml:space="preserve"> convenue, le dimanche soir ou le lundi 18h00 après l’état des lieux et l’inventaire de sortie. </w:t>
      </w:r>
    </w:p>
    <w:p w:rsidR="000430C1" w:rsidRPr="00D75FB5" w:rsidRDefault="000430C1" w:rsidP="007342E4">
      <w:pPr>
        <w:spacing w:after="0"/>
        <w:ind w:left="-142"/>
        <w:jc w:val="both"/>
      </w:pPr>
      <w:r w:rsidRPr="00D75FB5">
        <w:t xml:space="preserve">Pour </w:t>
      </w:r>
      <w:r w:rsidRPr="00D75FB5">
        <w:rPr>
          <w:b/>
          <w:u w:val="single"/>
        </w:rPr>
        <w:t>une journée</w:t>
      </w:r>
      <w:r w:rsidRPr="00D75FB5">
        <w:t xml:space="preserve"> la salle est disponible de 08h00</w:t>
      </w:r>
      <w:r>
        <w:t xml:space="preserve"> le jour J</w:t>
      </w:r>
      <w:r w:rsidRPr="00D75FB5">
        <w:t xml:space="preserve"> à 08h00 le lendemain</w:t>
      </w:r>
      <w:r w:rsidR="00316887">
        <w:t xml:space="preserve"> ou le soir à l’heure convenue avec l’équipe S2F.</w:t>
      </w:r>
    </w:p>
    <w:p w:rsidR="000430C1" w:rsidRPr="000E74F5" w:rsidRDefault="000430C1" w:rsidP="007342E4">
      <w:pPr>
        <w:spacing w:after="0"/>
        <w:ind w:left="-142"/>
        <w:jc w:val="both"/>
        <w:rPr>
          <w:color w:val="FF0000"/>
        </w:rPr>
      </w:pPr>
      <w:r w:rsidRPr="000E74F5">
        <w:rPr>
          <w:color w:val="FF0000"/>
        </w:rPr>
        <w:t>Le locataire s’engage en cas de perte à payer la confection d’une nouvelle clef. La Commune se réserve le droit de faire changer les canons correspondants aux passes remis, ceci aux frais du locataire.</w:t>
      </w:r>
    </w:p>
    <w:p w:rsidR="000430C1" w:rsidRDefault="000430C1" w:rsidP="007342E4">
      <w:pPr>
        <w:spacing w:after="240"/>
        <w:ind w:left="-142"/>
        <w:jc w:val="both"/>
      </w:pPr>
      <w:r>
        <w:t>Sans remarque particulière</w:t>
      </w:r>
      <w:r w:rsidR="00A73331" w:rsidRPr="00A73331">
        <w:t xml:space="preserve"> </w:t>
      </w:r>
      <w:r w:rsidR="00A73331">
        <w:t>la caution sera rendue au locataire après l’état des lieux de sortie.</w:t>
      </w:r>
    </w:p>
    <w:p w:rsidR="008824BE" w:rsidRPr="00855CA9" w:rsidRDefault="008824BE" w:rsidP="007342E4">
      <w:pPr>
        <w:pStyle w:val="Paragraphedeliste"/>
        <w:numPr>
          <w:ilvl w:val="0"/>
          <w:numId w:val="1"/>
        </w:numPr>
        <w:spacing w:after="80"/>
        <w:ind w:left="-142"/>
        <w:jc w:val="both"/>
        <w:rPr>
          <w:b/>
        </w:rPr>
      </w:pPr>
      <w:r w:rsidRPr="00855CA9">
        <w:rPr>
          <w:b/>
          <w:u w:val="single"/>
        </w:rPr>
        <w:t xml:space="preserve">BRANCHEMENTS D’APPAREILS </w:t>
      </w:r>
      <w:r>
        <w:rPr>
          <w:rFonts w:cstheme="minorHAnsi"/>
          <w:b/>
          <w:u w:val="single"/>
        </w:rPr>
        <w:t>É</w:t>
      </w:r>
      <w:r w:rsidRPr="00855CA9">
        <w:rPr>
          <w:b/>
          <w:u w:val="single"/>
        </w:rPr>
        <w:t>LECTRIQUES</w:t>
      </w:r>
      <w:r w:rsidRPr="00855CA9">
        <w:rPr>
          <w:b/>
        </w:rPr>
        <w:t> :</w:t>
      </w:r>
    </w:p>
    <w:p w:rsidR="008824BE" w:rsidRDefault="008824BE" w:rsidP="007342E4">
      <w:pPr>
        <w:spacing w:after="0"/>
        <w:ind w:left="-142"/>
        <w:jc w:val="both"/>
      </w:pPr>
      <w:r>
        <w:t>Toute modification de l’installation électrique est rigoureusement interdite.</w:t>
      </w:r>
    </w:p>
    <w:p w:rsidR="008824BE" w:rsidRDefault="008824BE" w:rsidP="007342E4">
      <w:pPr>
        <w:spacing w:after="120"/>
        <w:ind w:left="-142"/>
        <w:jc w:val="both"/>
      </w:pPr>
      <w:r>
        <w:t>Sont interdit dans la salle les appareils de type raclette, fondue, plancha, friteuse…</w:t>
      </w:r>
    </w:p>
    <w:p w:rsidR="008824BE" w:rsidRDefault="008824BE" w:rsidP="007342E4">
      <w:pPr>
        <w:pStyle w:val="Paragraphedeliste"/>
        <w:numPr>
          <w:ilvl w:val="0"/>
          <w:numId w:val="1"/>
        </w:numPr>
        <w:spacing w:after="80"/>
        <w:ind w:left="-142"/>
        <w:jc w:val="both"/>
      </w:pPr>
      <w:r w:rsidRPr="00855CA9">
        <w:rPr>
          <w:b/>
          <w:u w:val="single"/>
        </w:rPr>
        <w:t>SONORISATION</w:t>
      </w:r>
      <w:r w:rsidR="008F0053">
        <w:rPr>
          <w:b/>
          <w:u w:val="single"/>
        </w:rPr>
        <w:t xml:space="preserve"> </w:t>
      </w:r>
      <w:r w:rsidR="003D3594">
        <w:rPr>
          <w:b/>
          <w:u w:val="single"/>
        </w:rPr>
        <w:t>ET</w:t>
      </w:r>
      <w:r w:rsidR="008F0053">
        <w:rPr>
          <w:b/>
          <w:u w:val="single"/>
        </w:rPr>
        <w:t xml:space="preserve"> ESTRADE</w:t>
      </w:r>
      <w:r>
        <w:t> </w:t>
      </w:r>
      <w:r w:rsidRPr="00855CA9">
        <w:rPr>
          <w:b/>
        </w:rPr>
        <w:t>:</w:t>
      </w:r>
    </w:p>
    <w:p w:rsidR="008824BE" w:rsidRDefault="008824BE" w:rsidP="007342E4">
      <w:pPr>
        <w:spacing w:after="120"/>
        <w:ind w:left="-142"/>
        <w:jc w:val="both"/>
      </w:pPr>
      <w:r>
        <w:t>L’utilisateur pourra apporter son matériel de sonorisation sous réserve qu’il soit conforme aux normes de sécurité et qu’aucune modification ne soit apportée aux installations existantes.</w:t>
      </w:r>
    </w:p>
    <w:p w:rsidR="0076258C" w:rsidRDefault="008F0053" w:rsidP="007342E4">
      <w:pPr>
        <w:spacing w:after="120"/>
        <w:ind w:left="-142"/>
        <w:jc w:val="both"/>
      </w:pPr>
      <w:r>
        <w:t>L’estrade (en option) est sous l’entière responsabilité du réservataire.</w:t>
      </w:r>
      <w:r w:rsidRPr="008F0053">
        <w:t xml:space="preserve"> </w:t>
      </w:r>
      <w:r>
        <w:t>La commune décline toute responsabilité à son sujet.</w:t>
      </w:r>
    </w:p>
    <w:p w:rsidR="000430C1" w:rsidRDefault="000430C1" w:rsidP="007342E4">
      <w:pPr>
        <w:spacing w:after="120"/>
        <w:ind w:left="-142"/>
        <w:jc w:val="both"/>
      </w:pPr>
    </w:p>
    <w:p w:rsidR="00A73331" w:rsidRDefault="00A73331" w:rsidP="007342E4">
      <w:pPr>
        <w:spacing w:after="120"/>
        <w:ind w:left="-142"/>
        <w:jc w:val="both"/>
      </w:pPr>
    </w:p>
    <w:p w:rsidR="00A73331" w:rsidRDefault="00A73331" w:rsidP="007342E4">
      <w:pPr>
        <w:spacing w:after="120"/>
        <w:ind w:left="-142"/>
        <w:jc w:val="both"/>
      </w:pPr>
    </w:p>
    <w:p w:rsidR="00A73331" w:rsidRDefault="00A73331" w:rsidP="007342E4">
      <w:pPr>
        <w:spacing w:after="120"/>
        <w:ind w:left="-142"/>
        <w:jc w:val="both"/>
      </w:pPr>
    </w:p>
    <w:p w:rsidR="000430C1" w:rsidRDefault="000430C1" w:rsidP="007342E4">
      <w:pPr>
        <w:spacing w:after="120"/>
        <w:ind w:left="-142"/>
        <w:jc w:val="both"/>
      </w:pPr>
    </w:p>
    <w:p w:rsidR="008824BE" w:rsidRDefault="008824BE" w:rsidP="007342E4">
      <w:pPr>
        <w:pStyle w:val="Paragraphedeliste"/>
        <w:numPr>
          <w:ilvl w:val="0"/>
          <w:numId w:val="1"/>
        </w:numPr>
        <w:spacing w:after="80"/>
        <w:ind w:left="-142"/>
        <w:jc w:val="both"/>
      </w:pPr>
      <w:r>
        <w:rPr>
          <w:b/>
          <w:u w:val="single"/>
        </w:rPr>
        <w:t>L’OFFICE DE RECHAUFFAGE</w:t>
      </w:r>
      <w:r>
        <w:t> </w:t>
      </w:r>
      <w:r w:rsidRPr="007F1E1B">
        <w:rPr>
          <w:b/>
        </w:rPr>
        <w:t>:</w:t>
      </w:r>
    </w:p>
    <w:p w:rsidR="008824BE" w:rsidRDefault="008824BE" w:rsidP="007342E4">
      <w:pPr>
        <w:spacing w:after="0"/>
        <w:ind w:left="-142"/>
        <w:jc w:val="both"/>
      </w:pPr>
      <w:r>
        <w:t>L’office de réchauffage comprend : 1 évier, 2 réfrigérateurs, 1 piano de cuisson 5 feux, un ensemble de maintien en température, meubles de rangements vaisselles, 1 lave-vaisselle (en option)</w:t>
      </w:r>
      <w:r w:rsidRPr="00D532F5">
        <w:t>, 1 table de préparation</w:t>
      </w:r>
      <w:r>
        <w:t xml:space="preserve"> centrale.</w:t>
      </w:r>
    </w:p>
    <w:p w:rsidR="008824BE" w:rsidRDefault="008824BE" w:rsidP="007342E4">
      <w:pPr>
        <w:spacing w:after="0"/>
        <w:ind w:left="-142"/>
        <w:jc w:val="both"/>
      </w:pPr>
      <w:r>
        <w:t>L’utilisateur prendra toutes les précautions nécessaires en ce qui concerne les sources de chaleur et d’électricité, et prendra un soin particulier du matériel.</w:t>
      </w:r>
    </w:p>
    <w:p w:rsidR="008824BE" w:rsidRDefault="008824BE" w:rsidP="007342E4">
      <w:pPr>
        <w:spacing w:after="0"/>
        <w:ind w:left="-142"/>
        <w:jc w:val="both"/>
      </w:pPr>
      <w:r>
        <w:t>L’ensemble devra être rendu en parfait état de propreté.</w:t>
      </w:r>
      <w:r w:rsidR="000E74F5">
        <w:t xml:space="preserve"> Aucun produit ou matériel abrasif ne devront être utilisés. Le nettoyage doit se faire avec un produit pour inox et ou de l’alcool ménagé. </w:t>
      </w:r>
    </w:p>
    <w:p w:rsidR="008824BE" w:rsidRDefault="008824BE" w:rsidP="007342E4">
      <w:pPr>
        <w:spacing w:after="120"/>
        <w:ind w:left="-142"/>
        <w:jc w:val="both"/>
      </w:pPr>
      <w:r>
        <w:t>Toute autre source d’énergie que celle installée dans la cuisine est interdite.</w:t>
      </w:r>
    </w:p>
    <w:p w:rsidR="008824BE" w:rsidRDefault="008824BE" w:rsidP="007342E4">
      <w:pPr>
        <w:pStyle w:val="Paragraphedeliste"/>
        <w:numPr>
          <w:ilvl w:val="0"/>
          <w:numId w:val="1"/>
        </w:numPr>
        <w:spacing w:after="80"/>
        <w:ind w:left="-142"/>
        <w:jc w:val="both"/>
      </w:pPr>
      <w:r w:rsidRPr="00865FA3">
        <w:rPr>
          <w:b/>
          <w:u w:val="single"/>
        </w:rPr>
        <w:t>MISE EN PLACE, RANGEMENT ET NETTOYAGE </w:t>
      </w:r>
      <w:r w:rsidRPr="00865FA3">
        <w:rPr>
          <w:b/>
        </w:rPr>
        <w:t>:</w:t>
      </w:r>
    </w:p>
    <w:p w:rsidR="008824BE" w:rsidRDefault="008824BE" w:rsidP="007342E4">
      <w:pPr>
        <w:spacing w:after="0"/>
        <w:ind w:left="-142"/>
        <w:jc w:val="both"/>
      </w:pPr>
      <w:r>
        <w:t xml:space="preserve">La salle devra être rendue dans l’état où elle a été donnée. La salle est rendue propre, le matériel (tables, chaises) nettoyé, rangé comme indiqué au moment de la mise à disposition ; les sanitaires, la </w:t>
      </w:r>
      <w:r w:rsidR="00316887">
        <w:t>nursery, l’office</w:t>
      </w:r>
      <w:r>
        <w:t xml:space="preserve"> de réchauffage et ses éléments sont rendus en parfait état de propreté.</w:t>
      </w:r>
    </w:p>
    <w:p w:rsidR="008824BE" w:rsidRPr="00C24C09" w:rsidRDefault="008824BE" w:rsidP="007342E4">
      <w:pPr>
        <w:spacing w:after="0"/>
        <w:ind w:left="-142"/>
        <w:jc w:val="both"/>
        <w:rPr>
          <w:b/>
          <w:color w:val="FF0000"/>
        </w:rPr>
      </w:pPr>
      <w:r>
        <w:t xml:space="preserve">Les tables et les chaises seront rangées par catégorie après </w:t>
      </w:r>
      <w:r w:rsidRPr="00C24C09">
        <w:t>nettoyage</w:t>
      </w:r>
      <w:r w:rsidR="0040380F" w:rsidRPr="00C24C09">
        <w:t xml:space="preserve"> </w:t>
      </w:r>
      <w:r w:rsidR="00316887" w:rsidRPr="00C24C09">
        <w:t>et vérification</w:t>
      </w:r>
      <w:r w:rsidR="0040380F" w:rsidRPr="00C24C09">
        <w:t xml:space="preserve"> des représentants élus</w:t>
      </w:r>
      <w:r>
        <w:t>, comme indiqué au moment de la mise à disposition</w:t>
      </w:r>
      <w:r w:rsidRPr="00C24C09">
        <w:rPr>
          <w:b/>
          <w:color w:val="FF0000"/>
        </w:rPr>
        <w:t>.</w:t>
      </w:r>
      <w:r w:rsidR="0040380F" w:rsidRPr="00C24C09">
        <w:rPr>
          <w:b/>
          <w:color w:val="FF0000"/>
        </w:rPr>
        <w:t xml:space="preserve"> Il est formellement INTERDIT d’utiliser les tables et chaises à l’extérieur</w:t>
      </w:r>
      <w:r w:rsidR="00553315">
        <w:rPr>
          <w:b/>
          <w:color w:val="FF0000"/>
        </w:rPr>
        <w:t>, de monter des</w:t>
      </w:r>
      <w:r w:rsidR="00316887">
        <w:rPr>
          <w:b/>
          <w:color w:val="FF0000"/>
        </w:rPr>
        <w:t>sus</w:t>
      </w:r>
      <w:r w:rsidR="0040380F" w:rsidRPr="00C24C09">
        <w:rPr>
          <w:b/>
          <w:color w:val="FF0000"/>
        </w:rPr>
        <w:t>. Vous pouvez apporter votre prop</w:t>
      </w:r>
      <w:r w:rsidR="00553315">
        <w:rPr>
          <w:b/>
          <w:color w:val="FF0000"/>
        </w:rPr>
        <w:t>re mobilier de jardin</w:t>
      </w:r>
      <w:r w:rsidR="003C1213" w:rsidRPr="00C24C09">
        <w:rPr>
          <w:b/>
          <w:color w:val="FF0000"/>
        </w:rPr>
        <w:t xml:space="preserve"> qui restera dehors.</w:t>
      </w:r>
    </w:p>
    <w:p w:rsidR="008824BE" w:rsidRDefault="008824BE" w:rsidP="007342E4">
      <w:pPr>
        <w:spacing w:after="0"/>
        <w:ind w:left="-142"/>
        <w:jc w:val="both"/>
      </w:pPr>
      <w:r>
        <w:t>Ne pas utiliser d’éponges récurrentes et de paille de fer sur les éléments en inox de l’office.</w:t>
      </w:r>
    </w:p>
    <w:p w:rsidR="008824BE" w:rsidRDefault="008824BE" w:rsidP="007342E4">
      <w:pPr>
        <w:spacing w:after="0"/>
        <w:ind w:left="-142"/>
        <w:jc w:val="both"/>
      </w:pPr>
      <w:r>
        <w:t>Si la salle, annexes et les matériels ne sont pas rendus en parfait état de propreté le jour convenu de l’état des lieux de sortie</w:t>
      </w:r>
      <w:r w:rsidRPr="007342E4">
        <w:t>, la Mairie fera effectuer le nettoyage par une société à la charge du locataire</w:t>
      </w:r>
      <w:r w:rsidR="008F0053" w:rsidRPr="007342E4">
        <w:t>.</w:t>
      </w:r>
    </w:p>
    <w:p w:rsidR="008824BE" w:rsidRDefault="008824BE" w:rsidP="007342E4">
      <w:pPr>
        <w:spacing w:after="0"/>
        <w:ind w:left="-142"/>
        <w:jc w:val="both"/>
      </w:pPr>
      <w:r>
        <w:t>Les abords immédiats de la salle devront également être rendus propres.</w:t>
      </w:r>
    </w:p>
    <w:p w:rsidR="008824BE" w:rsidRPr="000E74F5" w:rsidRDefault="008824BE" w:rsidP="007342E4">
      <w:pPr>
        <w:spacing w:after="120"/>
        <w:ind w:left="-142"/>
        <w:jc w:val="both"/>
        <w:rPr>
          <w:color w:val="FF0000"/>
        </w:rPr>
      </w:pPr>
      <w:r w:rsidRPr="000E74F5">
        <w:rPr>
          <w:color w:val="FF0000"/>
        </w:rPr>
        <w:t>En cas de manquement total ou partiel les coûts correspondants seront facturés selon le montant des frais de remises en état engagés par la Mairie.</w:t>
      </w:r>
    </w:p>
    <w:p w:rsidR="008824BE" w:rsidRPr="008824BE" w:rsidRDefault="008824BE" w:rsidP="007342E4">
      <w:pPr>
        <w:pStyle w:val="Paragraphedeliste"/>
        <w:numPr>
          <w:ilvl w:val="0"/>
          <w:numId w:val="1"/>
        </w:numPr>
        <w:spacing w:after="80"/>
        <w:ind w:left="-142"/>
        <w:jc w:val="both"/>
        <w:rPr>
          <w:b/>
        </w:rPr>
      </w:pPr>
      <w:r w:rsidRPr="008824BE">
        <w:rPr>
          <w:b/>
          <w:u w:val="single"/>
        </w:rPr>
        <w:t>POUBELLES</w:t>
      </w:r>
      <w:r w:rsidRPr="008824BE">
        <w:rPr>
          <w:b/>
        </w:rPr>
        <w:t> :</w:t>
      </w:r>
    </w:p>
    <w:p w:rsidR="008824BE" w:rsidRDefault="008824BE" w:rsidP="007342E4">
      <w:pPr>
        <w:spacing w:after="120"/>
        <w:ind w:left="-142"/>
        <w:jc w:val="both"/>
      </w:pPr>
      <w:r>
        <w:t xml:space="preserve">Les déchets et ordures devront être stockés aux endroits prévus en </w:t>
      </w:r>
      <w:r w:rsidRPr="000E74F5">
        <w:rPr>
          <w:b/>
        </w:rPr>
        <w:t>respectant le tri sélectif</w:t>
      </w:r>
      <w:r>
        <w:t>.</w:t>
      </w:r>
      <w:r w:rsidR="00553315">
        <w:t xml:space="preserve"> Le verre devra être jeté dans les conteneurs prévus à cet effet à côté de la Mairie ou au stade.</w:t>
      </w:r>
    </w:p>
    <w:p w:rsidR="008824BE" w:rsidRDefault="008824BE" w:rsidP="007342E4">
      <w:pPr>
        <w:pStyle w:val="Paragraphedeliste"/>
        <w:numPr>
          <w:ilvl w:val="0"/>
          <w:numId w:val="1"/>
        </w:numPr>
        <w:spacing w:after="80"/>
        <w:ind w:left="-142"/>
        <w:jc w:val="both"/>
        <w:rPr>
          <w:b/>
        </w:rPr>
      </w:pPr>
      <w:r w:rsidRPr="001B3ADC">
        <w:rPr>
          <w:b/>
          <w:u w:val="single"/>
        </w:rPr>
        <w:t>R</w:t>
      </w:r>
      <w:r>
        <w:rPr>
          <w:rFonts w:cstheme="minorHAnsi"/>
          <w:b/>
          <w:u w:val="single"/>
        </w:rPr>
        <w:t>É</w:t>
      </w:r>
      <w:r w:rsidRPr="001B3ADC">
        <w:rPr>
          <w:b/>
          <w:u w:val="single"/>
        </w:rPr>
        <w:t>PARATIONS</w:t>
      </w:r>
      <w:r w:rsidRPr="001B3ADC">
        <w:rPr>
          <w:b/>
        </w:rPr>
        <w:t> :</w:t>
      </w:r>
    </w:p>
    <w:p w:rsidR="008824BE" w:rsidRDefault="008824BE" w:rsidP="007342E4">
      <w:pPr>
        <w:spacing w:after="0"/>
        <w:ind w:left="-142"/>
        <w:jc w:val="both"/>
      </w:pPr>
      <w:r w:rsidRPr="001B3ADC">
        <w:t xml:space="preserve">En cas de </w:t>
      </w:r>
      <w:r>
        <w:t>détérioration, les réparations ne peuvent être réalisées que par un réparateur désigné par la Commune facturés au locataire (après réception du devis).</w:t>
      </w:r>
    </w:p>
    <w:p w:rsidR="008824BE" w:rsidRDefault="008824BE" w:rsidP="007342E4">
      <w:pPr>
        <w:spacing w:after="0"/>
        <w:ind w:left="-142"/>
        <w:jc w:val="both"/>
      </w:pPr>
      <w:r>
        <w:t xml:space="preserve">Les manquements et les casses seront </w:t>
      </w:r>
      <w:r w:rsidRPr="000E74F5">
        <w:rPr>
          <w:b/>
        </w:rPr>
        <w:t>facturés au locataire</w:t>
      </w:r>
      <w:r>
        <w:t>.</w:t>
      </w:r>
      <w:r w:rsidR="00553315">
        <w:t>(Exemple une chaise : 30€, une table : 125€…</w:t>
      </w:r>
      <w:bookmarkStart w:id="0" w:name="_GoBack"/>
      <w:bookmarkEnd w:id="0"/>
      <w:r w:rsidR="00553315">
        <w:t>)</w:t>
      </w:r>
    </w:p>
    <w:p w:rsidR="008824BE" w:rsidRDefault="008824BE" w:rsidP="007342E4">
      <w:pPr>
        <w:spacing w:after="120"/>
        <w:ind w:left="-142"/>
        <w:jc w:val="both"/>
      </w:pPr>
      <w:r w:rsidRPr="000E74F5">
        <w:rPr>
          <w:b/>
        </w:rPr>
        <w:t>La vaisselle cassée est payable</w:t>
      </w:r>
      <w:r>
        <w:t>, le jour de l’inventaire, à l’agent représentant la Mairie en espèce ou en chèque à l’ordre du CAC avec un reçu.</w:t>
      </w:r>
    </w:p>
    <w:p w:rsidR="008824BE" w:rsidRDefault="008824BE" w:rsidP="007342E4">
      <w:pPr>
        <w:pStyle w:val="Paragraphedeliste"/>
        <w:numPr>
          <w:ilvl w:val="0"/>
          <w:numId w:val="1"/>
        </w:numPr>
        <w:spacing w:after="80"/>
        <w:ind w:left="-142"/>
        <w:jc w:val="both"/>
      </w:pPr>
      <w:r w:rsidRPr="00CC66A3">
        <w:rPr>
          <w:b/>
          <w:u w:val="single"/>
        </w:rPr>
        <w:t>SANCTIONS</w:t>
      </w:r>
      <w:r>
        <w:t> </w:t>
      </w:r>
      <w:r w:rsidRPr="00CC66A3">
        <w:rPr>
          <w:b/>
        </w:rPr>
        <w:t>:</w:t>
      </w:r>
    </w:p>
    <w:p w:rsidR="008824BE" w:rsidRDefault="008824BE" w:rsidP="007342E4">
      <w:pPr>
        <w:spacing w:after="120"/>
        <w:ind w:left="-142"/>
        <w:jc w:val="both"/>
      </w:pPr>
      <w:r>
        <w:t>Des poursuites pourront être engagées contre toute personne refusant de régler la remise en état.</w:t>
      </w:r>
    </w:p>
    <w:p w:rsidR="008824BE" w:rsidRDefault="008824BE" w:rsidP="007342E4">
      <w:pPr>
        <w:pStyle w:val="Paragraphedeliste"/>
        <w:numPr>
          <w:ilvl w:val="0"/>
          <w:numId w:val="1"/>
        </w:numPr>
        <w:spacing w:after="80"/>
        <w:ind w:left="-142"/>
        <w:jc w:val="both"/>
        <w:rPr>
          <w:b/>
        </w:rPr>
      </w:pPr>
      <w:r w:rsidRPr="007F1E1B">
        <w:rPr>
          <w:b/>
          <w:u w:val="single"/>
        </w:rPr>
        <w:t>S</w:t>
      </w:r>
      <w:r>
        <w:rPr>
          <w:rFonts w:cstheme="minorHAnsi"/>
          <w:b/>
          <w:u w:val="single"/>
        </w:rPr>
        <w:t>É</w:t>
      </w:r>
      <w:r w:rsidRPr="007F1E1B">
        <w:rPr>
          <w:b/>
          <w:u w:val="single"/>
        </w:rPr>
        <w:t>CURIT</w:t>
      </w:r>
      <w:r>
        <w:rPr>
          <w:rFonts w:cstheme="minorHAnsi"/>
          <w:b/>
          <w:u w:val="single"/>
        </w:rPr>
        <w:t>É</w:t>
      </w:r>
      <w:r w:rsidRPr="007F1E1B">
        <w:rPr>
          <w:b/>
        </w:rPr>
        <w:t> :</w:t>
      </w:r>
    </w:p>
    <w:p w:rsidR="008824BE" w:rsidRDefault="008824BE" w:rsidP="007342E4">
      <w:pPr>
        <w:spacing w:after="0"/>
        <w:ind w:left="-142"/>
        <w:jc w:val="both"/>
      </w:pPr>
      <w:r>
        <w:t>Le locataire veillera à laisser libre d’accès les sorties de secours.</w:t>
      </w:r>
    </w:p>
    <w:p w:rsidR="008824BE" w:rsidRDefault="008824BE" w:rsidP="007342E4">
      <w:pPr>
        <w:spacing w:after="120"/>
        <w:ind w:left="-142"/>
        <w:jc w:val="both"/>
      </w:pPr>
      <w:r>
        <w:t xml:space="preserve">En cas de difficultés ou d’accidents pendant la durée d’occupation de la salle, la responsabilité de la commune est en </w:t>
      </w:r>
      <w:r w:rsidR="00553315">
        <w:t>tous</w:t>
      </w:r>
      <w:r>
        <w:t xml:space="preserve"> points dégagée, dans la mesure où elle n’assure que la location.</w:t>
      </w:r>
    </w:p>
    <w:p w:rsidR="008824BE" w:rsidRDefault="008824BE" w:rsidP="007342E4">
      <w:pPr>
        <w:spacing w:after="0"/>
        <w:ind w:left="-142"/>
        <w:jc w:val="both"/>
      </w:pPr>
      <w:r>
        <w:t>Un téléphone est à disposition dans la salle, celui-ci sert à pouvoir joindre les numéros d’urgence en cas de grave problème, à savoir ;</w:t>
      </w:r>
    </w:p>
    <w:p w:rsidR="008824BE" w:rsidRPr="00402973" w:rsidRDefault="008824BE" w:rsidP="007342E4">
      <w:pPr>
        <w:pStyle w:val="Paragraphedeliste"/>
        <w:numPr>
          <w:ilvl w:val="0"/>
          <w:numId w:val="3"/>
        </w:numPr>
        <w:spacing w:after="80"/>
        <w:ind w:left="-142"/>
        <w:jc w:val="both"/>
        <w:rPr>
          <w:b/>
        </w:rPr>
      </w:pPr>
      <w:r w:rsidRPr="00402973">
        <w:rPr>
          <w:b/>
        </w:rPr>
        <w:t>Pompiers : 18</w:t>
      </w:r>
      <w:r w:rsidR="009323A2">
        <w:rPr>
          <w:b/>
        </w:rPr>
        <w:t xml:space="preserve"> /112</w:t>
      </w:r>
    </w:p>
    <w:p w:rsidR="008824BE" w:rsidRPr="00402973" w:rsidRDefault="008824BE" w:rsidP="007342E4">
      <w:pPr>
        <w:pStyle w:val="Paragraphedeliste"/>
        <w:numPr>
          <w:ilvl w:val="0"/>
          <w:numId w:val="3"/>
        </w:numPr>
        <w:spacing w:after="80"/>
        <w:ind w:left="-142"/>
        <w:jc w:val="both"/>
        <w:rPr>
          <w:b/>
        </w:rPr>
      </w:pPr>
      <w:r w:rsidRPr="00402973">
        <w:rPr>
          <w:b/>
        </w:rPr>
        <w:t>Police</w:t>
      </w:r>
      <w:r w:rsidR="000E74F5">
        <w:rPr>
          <w:b/>
        </w:rPr>
        <w:t>/ Gendarmerie</w:t>
      </w:r>
      <w:r w:rsidRPr="00402973">
        <w:rPr>
          <w:b/>
        </w:rPr>
        <w:t> : 17</w:t>
      </w:r>
    </w:p>
    <w:p w:rsidR="008824BE" w:rsidRPr="00402973" w:rsidRDefault="008824BE" w:rsidP="007342E4">
      <w:pPr>
        <w:pStyle w:val="Paragraphedeliste"/>
        <w:numPr>
          <w:ilvl w:val="0"/>
          <w:numId w:val="3"/>
        </w:numPr>
        <w:spacing w:after="80"/>
        <w:ind w:left="-142"/>
        <w:jc w:val="both"/>
        <w:rPr>
          <w:b/>
        </w:rPr>
      </w:pPr>
      <w:r w:rsidRPr="00402973">
        <w:rPr>
          <w:b/>
        </w:rPr>
        <w:t>Samu : 15</w:t>
      </w:r>
    </w:p>
    <w:p w:rsidR="008824BE" w:rsidRDefault="008824BE" w:rsidP="007342E4">
      <w:pPr>
        <w:pStyle w:val="Paragraphedeliste"/>
        <w:spacing w:after="80"/>
        <w:ind w:left="-142"/>
        <w:jc w:val="both"/>
      </w:pPr>
      <w:r>
        <w:t xml:space="preserve">En cas de force majeur, les responsables de la salle de la Commune sont joignables au :        </w:t>
      </w:r>
      <w:r w:rsidR="00844B9E">
        <w:t xml:space="preserve">  </w:t>
      </w:r>
    </w:p>
    <w:p w:rsidR="008824BE" w:rsidRDefault="00844B9E" w:rsidP="00316887">
      <w:pPr>
        <w:pStyle w:val="Paragraphedeliste"/>
        <w:spacing w:after="120"/>
        <w:ind w:left="-142"/>
        <w:jc w:val="both"/>
      </w:pPr>
      <w:r>
        <w:t>06 27 59 67 94</w:t>
      </w:r>
      <w:r w:rsidR="008824BE">
        <w:t xml:space="preserve"> Gismonde,</w:t>
      </w:r>
      <w:r w:rsidR="007342E4" w:rsidRPr="007342E4">
        <w:t xml:space="preserve"> </w:t>
      </w:r>
      <w:r w:rsidR="007342E4">
        <w:t>06 41 59 44 94 Gérard,</w:t>
      </w:r>
      <w:r w:rsidR="007342E4" w:rsidRPr="007342E4">
        <w:t xml:space="preserve"> </w:t>
      </w:r>
      <w:r w:rsidR="007342E4">
        <w:t>06 04 03 51 44 Angélique.</w:t>
      </w:r>
    </w:p>
    <w:p w:rsidR="00910810" w:rsidRDefault="00910810" w:rsidP="007342E4">
      <w:pPr>
        <w:pStyle w:val="Paragraphedeliste"/>
        <w:spacing w:after="120"/>
        <w:ind w:left="-142"/>
        <w:jc w:val="both"/>
      </w:pPr>
    </w:p>
    <w:p w:rsidR="008824BE" w:rsidRPr="00022D27" w:rsidRDefault="008824BE" w:rsidP="007342E4">
      <w:pPr>
        <w:pStyle w:val="Paragraphedeliste"/>
        <w:numPr>
          <w:ilvl w:val="0"/>
          <w:numId w:val="1"/>
        </w:numPr>
        <w:spacing w:after="80"/>
        <w:ind w:left="-142"/>
        <w:jc w:val="both"/>
        <w:rPr>
          <w:b/>
        </w:rPr>
      </w:pPr>
      <w:r w:rsidRPr="00022D27">
        <w:rPr>
          <w:b/>
          <w:u w:val="single"/>
        </w:rPr>
        <w:t>CONSIGNES PARTICULI</w:t>
      </w:r>
      <w:r>
        <w:rPr>
          <w:rFonts w:cstheme="minorHAnsi"/>
          <w:b/>
          <w:u w:val="single"/>
        </w:rPr>
        <w:t>È</w:t>
      </w:r>
      <w:r w:rsidRPr="00022D27">
        <w:rPr>
          <w:b/>
          <w:u w:val="single"/>
        </w:rPr>
        <w:t>RES</w:t>
      </w:r>
      <w:r w:rsidRPr="00022D27">
        <w:rPr>
          <w:b/>
        </w:rPr>
        <w:t> :</w:t>
      </w:r>
    </w:p>
    <w:p w:rsidR="008824BE" w:rsidRDefault="008824BE" w:rsidP="007342E4">
      <w:pPr>
        <w:spacing w:after="80"/>
        <w:ind w:left="-142"/>
        <w:jc w:val="both"/>
      </w:pPr>
      <w:r>
        <w:t>Il est interdit :</w:t>
      </w:r>
    </w:p>
    <w:p w:rsidR="008824BE" w:rsidRDefault="008824BE" w:rsidP="007342E4">
      <w:pPr>
        <w:pStyle w:val="Paragraphedeliste"/>
        <w:numPr>
          <w:ilvl w:val="0"/>
          <w:numId w:val="3"/>
        </w:numPr>
        <w:spacing w:after="80"/>
        <w:ind w:left="-142"/>
        <w:jc w:val="both"/>
      </w:pPr>
      <w:r>
        <w:t>de fumer dans les locaux,</w:t>
      </w:r>
    </w:p>
    <w:p w:rsidR="008824BE" w:rsidRDefault="008824BE" w:rsidP="007342E4">
      <w:pPr>
        <w:pStyle w:val="Paragraphedeliste"/>
        <w:numPr>
          <w:ilvl w:val="0"/>
          <w:numId w:val="3"/>
        </w:numPr>
        <w:spacing w:after="80"/>
        <w:ind w:left="-142"/>
        <w:jc w:val="both"/>
      </w:pPr>
      <w:r>
        <w:t>de punaiser, clouer…</w:t>
      </w:r>
    </w:p>
    <w:p w:rsidR="00A73331" w:rsidRPr="00A73331" w:rsidRDefault="008824BE" w:rsidP="00A73331">
      <w:pPr>
        <w:spacing w:after="120"/>
        <w:ind w:left="-142"/>
        <w:jc w:val="both"/>
        <w:rPr>
          <w:b/>
          <w:i/>
          <w:color w:val="FF0000"/>
        </w:rPr>
      </w:pPr>
      <w:r>
        <w:t xml:space="preserve">apposer ou afficher quoi que </w:t>
      </w:r>
      <w:r w:rsidR="00316887">
        <w:t>ce</w:t>
      </w:r>
      <w:r>
        <w:t xml:space="preserve"> soit sur les murs, les vitres et les abords extérieurs,</w:t>
      </w:r>
      <w:r w:rsidRPr="00FB1513">
        <w:t xml:space="preserve"> </w:t>
      </w:r>
      <w:r>
        <w:t>ou de suspendre au plafond,</w:t>
      </w:r>
      <w:r w:rsidR="00A73331">
        <w:rPr>
          <w:b/>
          <w:i/>
          <w:color w:val="FF0000"/>
        </w:rPr>
        <w:t xml:space="preserve"> </w:t>
      </w:r>
      <w:r w:rsidR="00A73331" w:rsidRPr="00A73331">
        <w:rPr>
          <w:b/>
          <w:i/>
          <w:color w:val="FF0000"/>
        </w:rPr>
        <w:t>des crochets fixes dans la salle sont prévus à cet effet et uniquement ceux-là.</w:t>
      </w:r>
    </w:p>
    <w:p w:rsidR="008824BE" w:rsidRDefault="008824BE" w:rsidP="007342E4">
      <w:pPr>
        <w:pStyle w:val="Paragraphedeliste"/>
        <w:numPr>
          <w:ilvl w:val="0"/>
          <w:numId w:val="3"/>
        </w:numPr>
        <w:spacing w:after="80"/>
        <w:ind w:left="-142"/>
        <w:jc w:val="both"/>
      </w:pPr>
      <w:r>
        <w:t>d’utiliser des appareils type raclette, friteuse, fondue….</w:t>
      </w:r>
    </w:p>
    <w:p w:rsidR="00316887" w:rsidRDefault="00316887" w:rsidP="007342E4">
      <w:pPr>
        <w:pStyle w:val="Paragraphedeliste"/>
        <w:numPr>
          <w:ilvl w:val="0"/>
          <w:numId w:val="3"/>
        </w:numPr>
        <w:spacing w:after="80"/>
        <w:ind w:left="-142"/>
        <w:jc w:val="both"/>
      </w:pPr>
      <w:r>
        <w:t>D’utiliser des confettis ou autres qui collent au sol extérieur</w:t>
      </w:r>
    </w:p>
    <w:p w:rsidR="008824BE" w:rsidRDefault="008824BE" w:rsidP="007342E4">
      <w:pPr>
        <w:spacing w:after="120"/>
        <w:ind w:left="-142"/>
        <w:jc w:val="both"/>
      </w:pPr>
      <w:r>
        <w:t xml:space="preserve">L’accès à la salle est </w:t>
      </w:r>
      <w:r w:rsidRPr="00553315">
        <w:rPr>
          <w:b/>
        </w:rPr>
        <w:t>interdit aux animaux</w:t>
      </w:r>
      <w:r>
        <w:t>.</w:t>
      </w:r>
    </w:p>
    <w:p w:rsidR="00316887" w:rsidRPr="00316887" w:rsidRDefault="00316887" w:rsidP="007342E4">
      <w:pPr>
        <w:spacing w:after="120"/>
        <w:ind w:left="-142"/>
        <w:jc w:val="both"/>
        <w:rPr>
          <w:sz w:val="12"/>
          <w:szCs w:val="12"/>
        </w:rPr>
      </w:pPr>
    </w:p>
    <w:p w:rsidR="00910810" w:rsidRPr="00530BA9" w:rsidRDefault="00910810" w:rsidP="007342E4">
      <w:pPr>
        <w:pStyle w:val="Paragraphedeliste"/>
        <w:numPr>
          <w:ilvl w:val="0"/>
          <w:numId w:val="1"/>
        </w:numPr>
        <w:spacing w:after="80"/>
        <w:ind w:left="-142"/>
        <w:jc w:val="both"/>
        <w:rPr>
          <w:b/>
        </w:rPr>
      </w:pPr>
      <w:r w:rsidRPr="00530BA9">
        <w:rPr>
          <w:b/>
          <w:u w:val="single"/>
        </w:rPr>
        <w:t>STATIONNEMENT</w:t>
      </w:r>
      <w:r w:rsidRPr="00530BA9">
        <w:rPr>
          <w:b/>
        </w:rPr>
        <w:t> :</w:t>
      </w:r>
    </w:p>
    <w:p w:rsidR="00910810" w:rsidRDefault="00910810" w:rsidP="007342E4">
      <w:pPr>
        <w:spacing w:after="0"/>
        <w:ind w:left="-142"/>
        <w:jc w:val="both"/>
      </w:pPr>
      <w:r>
        <w:t xml:space="preserve">Pour des raisons de sécurité, le stationnement est interdit devant toutes les ouvertures de la salle (porte principale et issues de secours), sauf pendant le temps de décharger et de charger le matériel nécessaire. </w:t>
      </w:r>
    </w:p>
    <w:p w:rsidR="00910810" w:rsidRDefault="00910810" w:rsidP="007342E4">
      <w:pPr>
        <w:spacing w:after="120"/>
        <w:ind w:left="-142"/>
        <w:jc w:val="both"/>
      </w:pPr>
      <w:r>
        <w:t>Le stationnement devant les grilles ou les propriétés voisines est interdit dans la mesure où leur accès doit rester libre en permanence en cas d’intervention.</w:t>
      </w:r>
    </w:p>
    <w:p w:rsidR="00910810" w:rsidRPr="00530BA9" w:rsidRDefault="00910810" w:rsidP="007342E4">
      <w:pPr>
        <w:pStyle w:val="Paragraphedeliste"/>
        <w:numPr>
          <w:ilvl w:val="0"/>
          <w:numId w:val="1"/>
        </w:numPr>
        <w:spacing w:after="80"/>
        <w:ind w:left="-142"/>
        <w:jc w:val="both"/>
        <w:rPr>
          <w:b/>
        </w:rPr>
      </w:pPr>
      <w:r>
        <w:rPr>
          <w:b/>
          <w:u w:val="single"/>
        </w:rPr>
        <w:t>MODIFICATION DE R</w:t>
      </w:r>
      <w:r>
        <w:rPr>
          <w:rFonts w:cstheme="minorHAnsi"/>
          <w:b/>
          <w:u w:val="single"/>
        </w:rPr>
        <w:t>È</w:t>
      </w:r>
      <w:r>
        <w:rPr>
          <w:b/>
          <w:u w:val="single"/>
        </w:rPr>
        <w:t>GLEMENT</w:t>
      </w:r>
      <w:r w:rsidRPr="00530BA9">
        <w:rPr>
          <w:b/>
        </w:rPr>
        <w:t> :</w:t>
      </w:r>
    </w:p>
    <w:p w:rsidR="00910810" w:rsidRDefault="00910810" w:rsidP="007342E4">
      <w:pPr>
        <w:spacing w:after="0"/>
        <w:ind w:left="-142"/>
        <w:jc w:val="both"/>
      </w:pPr>
      <w:r>
        <w:t>Le Conseil Municipal se réserve le droit de modifier sans préavis le présent règlement, qui sera affiché dans l’établissement.</w:t>
      </w:r>
    </w:p>
    <w:p w:rsidR="00FE6BA1" w:rsidRPr="00FE6BA1" w:rsidRDefault="00FE6BA1" w:rsidP="007342E4">
      <w:pPr>
        <w:spacing w:after="80"/>
        <w:ind w:left="-142"/>
        <w:jc w:val="both"/>
        <w:rPr>
          <w:sz w:val="12"/>
          <w:szCs w:val="12"/>
        </w:rPr>
      </w:pPr>
    </w:p>
    <w:p w:rsidR="00530BA9" w:rsidRPr="00FE6BA1" w:rsidRDefault="00530BA9" w:rsidP="007342E4">
      <w:pPr>
        <w:pStyle w:val="Paragraphedeliste"/>
        <w:spacing w:after="80"/>
        <w:ind w:left="-142"/>
        <w:jc w:val="both"/>
        <w:rPr>
          <w:sz w:val="12"/>
          <w:szCs w:val="12"/>
        </w:rPr>
      </w:pPr>
    </w:p>
    <w:p w:rsidR="00FE6BA1" w:rsidRPr="00FE6BA1" w:rsidRDefault="00FE6BA1" w:rsidP="007342E4">
      <w:pPr>
        <w:spacing w:after="80"/>
        <w:ind w:left="-142"/>
        <w:jc w:val="both"/>
        <w:rPr>
          <w:sz w:val="12"/>
          <w:szCs w:val="12"/>
        </w:rPr>
      </w:pPr>
    </w:p>
    <w:p w:rsidR="00FE6BA1" w:rsidRPr="00FE6BA1" w:rsidRDefault="00FE6BA1" w:rsidP="007342E4">
      <w:pPr>
        <w:spacing w:after="80"/>
        <w:ind w:left="-142"/>
        <w:jc w:val="both"/>
        <w:rPr>
          <w:sz w:val="12"/>
          <w:szCs w:val="12"/>
        </w:rPr>
      </w:pPr>
    </w:p>
    <w:p w:rsidR="00530BA9" w:rsidRPr="007F1E1B" w:rsidRDefault="00530BA9" w:rsidP="007342E4">
      <w:pPr>
        <w:spacing w:after="80"/>
        <w:ind w:left="-142"/>
        <w:jc w:val="both"/>
      </w:pPr>
    </w:p>
    <w:p w:rsidR="007F1E1B" w:rsidRDefault="007F1E1B" w:rsidP="007342E4">
      <w:pPr>
        <w:spacing w:after="80"/>
        <w:ind w:left="-142"/>
        <w:jc w:val="both"/>
      </w:pPr>
    </w:p>
    <w:p w:rsidR="00855CA9" w:rsidRDefault="00982CE2" w:rsidP="007342E4">
      <w:pPr>
        <w:spacing w:after="80"/>
        <w:ind w:left="-142"/>
        <w:jc w:val="both"/>
      </w:pPr>
      <w:r>
        <w:t xml:space="preserve">Fait et délibéré par le Conseil Municipal de Soisy Bouy dans la séance du </w:t>
      </w:r>
      <w:r w:rsidR="002C5611">
        <w:t xml:space="preserve">13 septembre </w:t>
      </w:r>
      <w:r w:rsidR="00AD771F" w:rsidRPr="00910810">
        <w:t>2021</w:t>
      </w:r>
    </w:p>
    <w:p w:rsidR="00982CE2" w:rsidRDefault="00982CE2" w:rsidP="007342E4">
      <w:pPr>
        <w:spacing w:after="80"/>
        <w:ind w:left="-142"/>
        <w:jc w:val="both"/>
      </w:pPr>
    </w:p>
    <w:p w:rsidR="00982CE2" w:rsidRDefault="00982CE2" w:rsidP="007342E4">
      <w:pPr>
        <w:spacing w:after="80"/>
        <w:ind w:left="-142"/>
        <w:jc w:val="both"/>
      </w:pPr>
    </w:p>
    <w:p w:rsidR="00982CE2" w:rsidRDefault="00982CE2" w:rsidP="007342E4">
      <w:pPr>
        <w:spacing w:after="80"/>
        <w:ind w:left="-142"/>
        <w:jc w:val="both"/>
      </w:pPr>
    </w:p>
    <w:p w:rsidR="00982CE2" w:rsidRDefault="00982CE2" w:rsidP="007342E4">
      <w:pPr>
        <w:spacing w:after="80"/>
        <w:ind w:left="-142"/>
        <w:jc w:val="both"/>
      </w:pPr>
    </w:p>
    <w:p w:rsidR="00982CE2" w:rsidRDefault="00AD771F" w:rsidP="007342E4">
      <w:pPr>
        <w:tabs>
          <w:tab w:val="left" w:pos="6237"/>
        </w:tabs>
        <w:spacing w:after="80"/>
        <w:ind w:left="-142"/>
        <w:jc w:val="both"/>
      </w:pPr>
      <w:r>
        <w:tab/>
      </w:r>
      <w:r w:rsidR="00982CE2">
        <w:t>Le Maire</w:t>
      </w:r>
      <w:r w:rsidR="00910810">
        <w:t>,</w:t>
      </w:r>
    </w:p>
    <w:p w:rsidR="00982CE2" w:rsidRDefault="00AD771F" w:rsidP="007342E4">
      <w:pPr>
        <w:tabs>
          <w:tab w:val="left" w:pos="6237"/>
        </w:tabs>
        <w:spacing w:after="80"/>
        <w:ind w:left="-142"/>
        <w:jc w:val="both"/>
      </w:pPr>
      <w:r>
        <w:tab/>
      </w:r>
      <w:r w:rsidR="00982CE2">
        <w:t>Jean Patrick SOTTIEZ</w:t>
      </w:r>
    </w:p>
    <w:p w:rsidR="00855CA9" w:rsidRDefault="00855CA9" w:rsidP="007342E4">
      <w:pPr>
        <w:spacing w:after="80"/>
        <w:ind w:left="-142"/>
        <w:jc w:val="both"/>
      </w:pPr>
    </w:p>
    <w:p w:rsidR="001B3ADC" w:rsidRPr="001B3ADC" w:rsidRDefault="001B3ADC" w:rsidP="007342E4">
      <w:pPr>
        <w:spacing w:after="80"/>
        <w:ind w:left="-142"/>
        <w:jc w:val="both"/>
      </w:pPr>
    </w:p>
    <w:p w:rsidR="005D0960" w:rsidRPr="005D0960" w:rsidRDefault="005D0960" w:rsidP="007342E4">
      <w:pPr>
        <w:spacing w:after="80"/>
        <w:ind w:left="-142"/>
        <w:jc w:val="both"/>
      </w:pPr>
    </w:p>
    <w:sectPr w:rsidR="005D0960" w:rsidRPr="005D0960" w:rsidSect="007342E4">
      <w:headerReference w:type="default" r:id="rId9"/>
      <w:footerReference w:type="default" r:id="rId10"/>
      <w:pgSz w:w="11906" w:h="16838"/>
      <w:pgMar w:top="568" w:right="1133" w:bottom="993" w:left="1417" w:header="34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C42" w:rsidRDefault="00DA5C42" w:rsidP="00DA5C42">
      <w:pPr>
        <w:spacing w:after="0" w:line="240" w:lineRule="auto"/>
      </w:pPr>
      <w:r>
        <w:separator/>
      </w:r>
    </w:p>
  </w:endnote>
  <w:endnote w:type="continuationSeparator" w:id="0">
    <w:p w:rsidR="00DA5C42" w:rsidRDefault="00DA5C42" w:rsidP="00DA5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525139"/>
      <w:docPartObj>
        <w:docPartGallery w:val="Page Numbers (Bottom of Page)"/>
        <w:docPartUnique/>
      </w:docPartObj>
    </w:sdtPr>
    <w:sdtEndPr/>
    <w:sdtContent>
      <w:p w:rsidR="00DA5C42" w:rsidRDefault="0055331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4097" type="#_x0000_t65" alt="" style="position:absolute;margin-left:15.55pt;margin-top:22.55pt;width:29pt;height:21.6pt;z-index:251660288;mso-wrap-style:square;mso-wrap-edited:f;mso-width-percent:0;mso-height-percent:0;mso-position-horizontal-relative:right-margin-area;mso-position-vertical-relative:bottom-margin-area;mso-width-percent:0;mso-height-percent:0;v-text-anchor:top" o:allowincell="f" adj="14135" strokecolor="gray [1629]" strokeweight=".25pt">
              <v:textbox style="mso-next-textbox:#_x0000_s4097">
                <w:txbxContent>
                  <w:p w:rsidR="00DA5C42" w:rsidRDefault="00316887">
                    <w:pPr>
                      <w:jc w:val="center"/>
                    </w:pPr>
                    <w:r>
                      <w:rPr>
                        <w:noProof/>
                        <w:sz w:val="16"/>
                        <w:szCs w:val="16"/>
                      </w:rPr>
                      <w:fldChar w:fldCharType="begin"/>
                    </w:r>
                    <w:r>
                      <w:rPr>
                        <w:noProof/>
                        <w:sz w:val="16"/>
                        <w:szCs w:val="16"/>
                      </w:rPr>
                      <w:instrText xml:space="preserve"> PAGE    \* MERGEFORMAT </w:instrText>
                    </w:r>
                    <w:r>
                      <w:rPr>
                        <w:noProof/>
                        <w:sz w:val="16"/>
                        <w:szCs w:val="16"/>
                      </w:rPr>
                      <w:fldChar w:fldCharType="separate"/>
                    </w:r>
                    <w:r w:rsidR="00553315">
                      <w:rPr>
                        <w:noProof/>
                        <w:sz w:val="16"/>
                        <w:szCs w:val="16"/>
                      </w:rPr>
                      <w:t>4</w:t>
                    </w:r>
                    <w:r>
                      <w:rPr>
                        <w:noProof/>
                        <w:sz w:val="16"/>
                        <w:szCs w:val="16"/>
                      </w:rPr>
                      <w:fldChar w:fldCharType="end"/>
                    </w:r>
                  </w:p>
                </w:txbxContent>
              </v:textbox>
              <w10:wrap anchorx="page"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C42" w:rsidRDefault="00DA5C42" w:rsidP="00DA5C42">
      <w:pPr>
        <w:spacing w:after="0" w:line="240" w:lineRule="auto"/>
      </w:pPr>
      <w:r>
        <w:separator/>
      </w:r>
    </w:p>
  </w:footnote>
  <w:footnote w:type="continuationSeparator" w:id="0">
    <w:p w:rsidR="00DA5C42" w:rsidRDefault="00DA5C42" w:rsidP="00DA5C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D62" w:rsidRDefault="00167D62" w:rsidP="00167D62">
    <w:pPr>
      <w:pStyle w:val="En-tte"/>
      <w:jc w:val="center"/>
      <w:rPr>
        <w:rFonts w:ascii="Arial" w:hAnsi="Arial" w:cs="Arial"/>
        <w:b/>
        <w:sz w:val="36"/>
      </w:rPr>
    </w:pPr>
    <w:r w:rsidRPr="00E51013">
      <w:rPr>
        <w:rFonts w:ascii="Arial" w:hAnsi="Arial" w:cs="Arial"/>
        <w:b/>
        <w:sz w:val="36"/>
      </w:rPr>
      <w:t>Mairie de SOISY-BOUY</w:t>
    </w:r>
  </w:p>
  <w:p w:rsidR="00167D62" w:rsidRDefault="00553315" w:rsidP="00167D62">
    <w:pPr>
      <w:pStyle w:val="En-tte"/>
      <w:jc w:val="center"/>
    </w:pPr>
    <w:r>
      <w:rPr>
        <w:rFonts w:ascii="Arial" w:hAnsi="Arial" w:cs="Arial"/>
        <w:noProof/>
        <w:lang w:eastAsia="fr-FR"/>
      </w:rPr>
      <w:pict>
        <v:shapetype id="_x0000_t32" coordsize="21600,21600" o:spt="32" o:oned="t" path="m,l21600,21600e" filled="f">
          <v:path arrowok="t" fillok="f" o:connecttype="none"/>
          <o:lock v:ext="edit" shapetype="t"/>
        </v:shapetype>
        <v:shape id="_x0000_s4099" type="#_x0000_t32" alt="" style="position:absolute;left:0;text-align:left;margin-left:250.15pt;margin-top:5.95pt;width:58.5pt;height:0;z-index:251663360;mso-wrap-edited:f;mso-width-percent:0;mso-height-percent:0;mso-width-percent:0;mso-height-percent:0" o:connectortype="straight"/>
      </w:pict>
    </w:r>
    <w:r>
      <w:rPr>
        <w:rFonts w:ascii="Arial" w:hAnsi="Arial" w:cs="Arial"/>
        <w:noProof/>
        <w:lang w:eastAsia="fr-FR"/>
      </w:rPr>
      <w:pict>
        <v:shape id="_x0000_s4098" type="#_x0000_t32" alt="" style="position:absolute;left:0;text-align:left;margin-left:142.9pt;margin-top:5.95pt;width:58.5pt;height:0;z-index:251662336;mso-wrap-edited:f;mso-width-percent:0;mso-height-percent:0;mso-width-percent:0;mso-height-percent:0" o:connectortype="straight"/>
      </w:pict>
    </w:r>
    <w:r w:rsidR="00167D62" w:rsidRPr="00E51013">
      <w:rPr>
        <w:rFonts w:ascii="Arial" w:hAnsi="Arial" w:cs="Arial"/>
      </w:rPr>
      <w:t>77650</w:t>
    </w:r>
  </w:p>
  <w:p w:rsidR="00167D62" w:rsidRDefault="00167D6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D97"/>
    <w:multiLevelType w:val="hybridMultilevel"/>
    <w:tmpl w:val="3CBC568C"/>
    <w:lvl w:ilvl="0" w:tplc="CC683DDC">
      <w:start w:val="1"/>
      <w:numFmt w:val="decimal"/>
      <w:lvlText w:val="%1."/>
      <w:lvlJc w:val="left"/>
      <w:pPr>
        <w:ind w:left="50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ED31FD4"/>
    <w:multiLevelType w:val="hybridMultilevel"/>
    <w:tmpl w:val="3CBC568C"/>
    <w:lvl w:ilvl="0" w:tplc="CC683DDC">
      <w:start w:val="1"/>
      <w:numFmt w:val="decimal"/>
      <w:lvlText w:val="%1."/>
      <w:lvlJc w:val="left"/>
      <w:pPr>
        <w:ind w:left="502"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11E0591"/>
    <w:multiLevelType w:val="hybridMultilevel"/>
    <w:tmpl w:val="C700EAB8"/>
    <w:lvl w:ilvl="0" w:tplc="91E44A6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2FA6D24"/>
    <w:multiLevelType w:val="hybridMultilevel"/>
    <w:tmpl w:val="7400C7CE"/>
    <w:lvl w:ilvl="0" w:tplc="A37EC678">
      <w:start w:val="1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08"/>
  <w:hyphenationZone w:val="425"/>
  <w:drawingGridHorizontalSpacing w:val="110"/>
  <w:displayHorizontalDrawingGridEvery w:val="2"/>
  <w:characterSpacingControl w:val="doNotCompress"/>
  <w:hdrShapeDefaults>
    <o:shapedefaults v:ext="edit" spidmax="4101"/>
    <o:shapelayout v:ext="edit">
      <o:idmap v:ext="edit" data="4"/>
      <o:rules v:ext="edit">
        <o:r id="V:Rule1" type="connector" idref="#_x0000_s4099"/>
        <o:r id="V:Rule2" type="connector" idref="#_x0000_s4098"/>
      </o:rules>
    </o:shapelayout>
  </w:hdrShapeDefaults>
  <w:footnotePr>
    <w:footnote w:id="-1"/>
    <w:footnote w:id="0"/>
  </w:footnotePr>
  <w:endnotePr>
    <w:endnote w:id="-1"/>
    <w:endnote w:id="0"/>
  </w:endnotePr>
  <w:compat>
    <w:compatSetting w:name="compatibilityMode" w:uri="http://schemas.microsoft.com/office/word" w:val="12"/>
  </w:compat>
  <w:rsids>
    <w:rsidRoot w:val="005D0960"/>
    <w:rsid w:val="00015726"/>
    <w:rsid w:val="00022D27"/>
    <w:rsid w:val="000430C1"/>
    <w:rsid w:val="000709AF"/>
    <w:rsid w:val="000E74F5"/>
    <w:rsid w:val="00117E47"/>
    <w:rsid w:val="00167D62"/>
    <w:rsid w:val="00172893"/>
    <w:rsid w:val="001B3ADC"/>
    <w:rsid w:val="001C3FC3"/>
    <w:rsid w:val="002207E5"/>
    <w:rsid w:val="00244E9F"/>
    <w:rsid w:val="00261C8B"/>
    <w:rsid w:val="00283080"/>
    <w:rsid w:val="00284831"/>
    <w:rsid w:val="002A38CA"/>
    <w:rsid w:val="002C5611"/>
    <w:rsid w:val="002E2E20"/>
    <w:rsid w:val="002F38A1"/>
    <w:rsid w:val="003110B4"/>
    <w:rsid w:val="00316887"/>
    <w:rsid w:val="00336449"/>
    <w:rsid w:val="00354AEF"/>
    <w:rsid w:val="00370192"/>
    <w:rsid w:val="003746FE"/>
    <w:rsid w:val="003C1213"/>
    <w:rsid w:val="003D3594"/>
    <w:rsid w:val="00402973"/>
    <w:rsid w:val="0040380F"/>
    <w:rsid w:val="00434ED0"/>
    <w:rsid w:val="00514E14"/>
    <w:rsid w:val="00524FAE"/>
    <w:rsid w:val="00530BA9"/>
    <w:rsid w:val="00553315"/>
    <w:rsid w:val="00562DFE"/>
    <w:rsid w:val="005A5302"/>
    <w:rsid w:val="005D0960"/>
    <w:rsid w:val="006653EA"/>
    <w:rsid w:val="006A3F23"/>
    <w:rsid w:val="006B5F63"/>
    <w:rsid w:val="006C07B2"/>
    <w:rsid w:val="006C1DF6"/>
    <w:rsid w:val="006C677D"/>
    <w:rsid w:val="006E1B3D"/>
    <w:rsid w:val="006F6BAF"/>
    <w:rsid w:val="007342E4"/>
    <w:rsid w:val="00752A91"/>
    <w:rsid w:val="0076258C"/>
    <w:rsid w:val="0077006A"/>
    <w:rsid w:val="00773191"/>
    <w:rsid w:val="007D5C19"/>
    <w:rsid w:val="007D6127"/>
    <w:rsid w:val="007E44C5"/>
    <w:rsid w:val="007F1E1B"/>
    <w:rsid w:val="0082072C"/>
    <w:rsid w:val="00844B9E"/>
    <w:rsid w:val="00855CA9"/>
    <w:rsid w:val="00865FA3"/>
    <w:rsid w:val="008824BE"/>
    <w:rsid w:val="008A4FC1"/>
    <w:rsid w:val="008B44E0"/>
    <w:rsid w:val="008C2A4C"/>
    <w:rsid w:val="008F0053"/>
    <w:rsid w:val="008F779F"/>
    <w:rsid w:val="00910810"/>
    <w:rsid w:val="00924854"/>
    <w:rsid w:val="00925D1F"/>
    <w:rsid w:val="009323A2"/>
    <w:rsid w:val="00944BC0"/>
    <w:rsid w:val="00982CE2"/>
    <w:rsid w:val="009A21FD"/>
    <w:rsid w:val="009C3EE1"/>
    <w:rsid w:val="00A465A1"/>
    <w:rsid w:val="00A73331"/>
    <w:rsid w:val="00AD0A09"/>
    <w:rsid w:val="00AD771F"/>
    <w:rsid w:val="00B22E43"/>
    <w:rsid w:val="00B658FD"/>
    <w:rsid w:val="00B84721"/>
    <w:rsid w:val="00BC6119"/>
    <w:rsid w:val="00BE30B5"/>
    <w:rsid w:val="00C1289D"/>
    <w:rsid w:val="00C24C09"/>
    <w:rsid w:val="00C312C9"/>
    <w:rsid w:val="00C8093F"/>
    <w:rsid w:val="00CB51D3"/>
    <w:rsid w:val="00CC66A3"/>
    <w:rsid w:val="00CC7F42"/>
    <w:rsid w:val="00CD388D"/>
    <w:rsid w:val="00CF2E67"/>
    <w:rsid w:val="00D041F7"/>
    <w:rsid w:val="00D05053"/>
    <w:rsid w:val="00D532F5"/>
    <w:rsid w:val="00D66172"/>
    <w:rsid w:val="00D9638F"/>
    <w:rsid w:val="00DA5C42"/>
    <w:rsid w:val="00DC763C"/>
    <w:rsid w:val="00DD7D3A"/>
    <w:rsid w:val="00E076CD"/>
    <w:rsid w:val="00E32E65"/>
    <w:rsid w:val="00E423D0"/>
    <w:rsid w:val="00E7023F"/>
    <w:rsid w:val="00E76073"/>
    <w:rsid w:val="00E91A42"/>
    <w:rsid w:val="00EA4520"/>
    <w:rsid w:val="00EE1917"/>
    <w:rsid w:val="00F05A5F"/>
    <w:rsid w:val="00F06A6E"/>
    <w:rsid w:val="00F22588"/>
    <w:rsid w:val="00FB124A"/>
    <w:rsid w:val="00FB1513"/>
    <w:rsid w:val="00FC1598"/>
    <w:rsid w:val="00FD4800"/>
    <w:rsid w:val="00FE6BA1"/>
    <w:rsid w:val="00FF437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75C3AFBC"/>
  <w15:docId w15:val="{5DFB11E3-8EAC-4A4C-B634-3F5F7C3ED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91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D096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0960"/>
    <w:rPr>
      <w:rFonts w:ascii="Tahoma" w:hAnsi="Tahoma" w:cs="Tahoma"/>
      <w:sz w:val="16"/>
      <w:szCs w:val="16"/>
    </w:rPr>
  </w:style>
  <w:style w:type="paragraph" w:styleId="Paragraphedeliste">
    <w:name w:val="List Paragraph"/>
    <w:basedOn w:val="Normal"/>
    <w:uiPriority w:val="34"/>
    <w:qFormat/>
    <w:rsid w:val="005D0960"/>
    <w:pPr>
      <w:ind w:left="720"/>
      <w:contextualSpacing/>
    </w:pPr>
  </w:style>
  <w:style w:type="paragraph" w:styleId="En-tte">
    <w:name w:val="header"/>
    <w:basedOn w:val="Normal"/>
    <w:link w:val="En-tteCar"/>
    <w:uiPriority w:val="99"/>
    <w:semiHidden/>
    <w:unhideWhenUsed/>
    <w:rsid w:val="00DA5C4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DA5C42"/>
  </w:style>
  <w:style w:type="paragraph" w:styleId="Pieddepage">
    <w:name w:val="footer"/>
    <w:basedOn w:val="Normal"/>
    <w:link w:val="PieddepageCar"/>
    <w:uiPriority w:val="99"/>
    <w:semiHidden/>
    <w:unhideWhenUsed/>
    <w:rsid w:val="00DA5C4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A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google.fr/url?sa=i&amp;url=https://www.mairie-soisybouy.fr/index.php/le-village/&amp;psig=AOvVaw2jZ-6piaRS0PYYZppH7qlT&amp;ust=1598540059499000&amp;source=images&amp;cd=vfe&amp;ved=0CAIQjRxqFwoTCJDm0ZmQuesCFQAAAAAdAAAAABA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1494</Words>
  <Characters>8221</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Angélique BERARDO</dc:creator>
  <cp:keywords/>
  <dc:description/>
  <cp:lastModifiedBy>Angelique BERARDO</cp:lastModifiedBy>
  <cp:revision>14</cp:revision>
  <dcterms:created xsi:type="dcterms:W3CDTF">2021-10-12T12:57:00Z</dcterms:created>
  <dcterms:modified xsi:type="dcterms:W3CDTF">2023-03-13T12:05:00Z</dcterms:modified>
</cp:coreProperties>
</file>